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156" w:right="0" w:firstLine="0"/>
        <w:spacing w:line="103" w:lineRule="exact"/>
        <w:rPr>
          <w:rFonts w:ascii="Arial" w:eastAsia="Arial" w:hAnsi="Arial"/>
          <w:sz w:val="10"/>
        </w:rPr>
      </w:pPr>
      <w:bookmarkStart w:id="1" w:name="_top"/>
      <w:bookmarkEnd w:id="1"/>
      <w:r>
        <w:rPr>
          <w:rFonts w:ascii="Arial" w:eastAsia="Arial" w:hAnsi="Arial"/>
          <w:sz w:val="10"/>
          <w:position w:val="0"/>
        </w:rPr>
        <mc:AlternateContent>
          <mc:Choice Requires="wps">
            <w:drawing>
              <wp:inline distT="0" distB="0" distL="0" distR="0">
                <wp:extent cx="6009005" cy="66040"/>
                <wp:effectExtent l="0" t="0" r="0" b="0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6040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3.15pt;height:5.2pt;mso-position-horizontal-relative:column;mso-position-vertical-relative:line;z-index:0" coordorigin="0,0" coordsize="9463,104">
                <v:rect id="1026" style="position:absolute;left:0;top:0;width:3155;height:104" filled="t" fillcolor="#4e9ed6" stroked="f"/>
                <v:rect id="1027" style="position:absolute;left:3154;top:0;width:3155;height:104" filled="t" fillcolor="#ab1f8c" stroked="f"/>
                <v:rect id="1028" style="position:absolute;left:6308;top:0;width:3155;height:104" filled="t" fillcolor="#bcbe4f" stroked="f"/>
              </v:group>
            </w:pict>
          </mc:Fallback>
        </mc:AlternateContent>
      </w:r>
    </w:p>
    <w:p>
      <w:pPr>
        <w:pStyle w:val="Title"/>
        <w:jc w:val="center"/>
        <w:rPr>
          <w:rFonts w:ascii="Times New Roman" w:eastAsia="Times New Roman" w:hAnsi="Times New Roman" w:hint="default"/>
          <w:i w:val="0"/>
          <w:sz w:val="40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Нийгмийн харилцаанд зай барих шинэч</w:t>
      </w:r>
      <w:r>
        <w:rPr>
          <w:lang w:val="mn-MN"/>
          <w:rFonts w:ascii="Times New Roman" w:eastAsia="Times New Roman" w:hAnsi="Times New Roman" w:hint="default"/>
          <w:i w:val="0"/>
          <w:sz w:val="28"/>
          <w:szCs w:val="28"/>
          <w:rtl w:val="off"/>
        </w:rPr>
        <w:t>илсэн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</w:t>
      </w:r>
      <w:r>
        <w:rPr>
          <w:lang w:val="mn-MN"/>
          <w:rFonts w:ascii="Times New Roman" w:eastAsia="Times New Roman" w:hAnsi="Times New Roman" w:hint="default"/>
          <w:i w:val="0"/>
          <w:sz w:val="28"/>
          <w:szCs w:val="28"/>
          <w:rtl w:val="off"/>
        </w:rPr>
        <w:t>зохицуулалт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(7</w:t>
      </w:r>
      <w:r>
        <w:rPr>
          <w:lang w:val="mn-MN"/>
          <w:rFonts w:ascii="Times New Roman" w:eastAsia="Times New Roman" w:hAnsi="Times New Roman" w:hint="default"/>
          <w:i w:val="0"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1</w:t>
      </w:r>
      <w:r>
        <w:rPr>
          <w:lang w:val="mn-MN"/>
          <w:rFonts w:ascii="Times New Roman" w:eastAsia="Times New Roman" w:hAnsi="Times New Roman" w:hint="default"/>
          <w:i w:val="0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~)</w:t>
      </w:r>
      <w:r>
        <w:rPr>
          <w:lang w:val="mn-MN"/>
          <w:rFonts w:ascii="Times New Roman" w:eastAsia="Times New Roman" w:hAnsi="Times New Roman" w:hint="default"/>
          <w:i w:val="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Байгууламжид </w:t>
      </w:r>
      <w:r>
        <w:rPr>
          <w:lang w:val="mn-MN"/>
          <w:rFonts w:ascii="Times New Roman" w:eastAsia="Times New Roman" w:hAnsi="Times New Roman" w:hint="default"/>
          <w:i w:val="0"/>
          <w:sz w:val="28"/>
          <w:szCs w:val="28"/>
          <w:rtl w:val="off"/>
        </w:rPr>
        <w:t>баримтлах журам</w:t>
      </w:r>
    </w:p>
    <w:p>
      <w:pPr>
        <w:spacing w:after="0" w:before="1" w:line="240" w:lineRule="auto"/>
        <w:rPr>
          <w:rFonts w:ascii="Times New Roman" w:eastAsia="Times New Roman" w:hAnsi="Times New Roman"/>
          <w:b/>
          <w:sz w:val="11"/>
        </w:rPr>
      </w:pPr>
      <w:r>
        <w:rPr>
          <w:rFonts w:ascii="Times New Roman" w:eastAsia="Times New Roman" w:hAnsi="Times New Roman" w:hint="default"/>
        </w:rPr>
        <mc:AlternateContent>
          <mc:Choice Requires="wps">
            <w:drawing>
              <wp:anchor distT="0" distB="0" distL="0" distR="0" behindDoc="0" locked="0" layoutInCell="1" simplePos="0" relativeHeight="15728128" allowOverlap="1" hidden="0">
                <wp:simplePos x="0" y="0"/>
                <wp:positionH relativeFrom="column">
                  <wp:posOffset>99148</wp:posOffset>
                </wp:positionH>
                <wp:positionV relativeFrom="paragraph">
                  <wp:posOffset>6791</wp:posOffset>
                </wp:positionV>
                <wp:extent cx="6016625" cy="57785"/>
                <wp:effectExtent l="0" t="0" r="0" b="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016625" cy="57785"/>
                          <a:chOff x="772160" y="368300"/>
                          <a:chExt cx="6009005" cy="6413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80693pt;margin-top:0.534724pt;width:473.75pt;height:4.55pt;mso-position-horizontal-relative:column;mso-position-vertical-relative:line;flip:y;z-index:15728128" coordorigin="1216,580" coordsize="9463,101">
                <v:rect id="1030" style="position:absolute;left:1216;top:579;width:3155;height:101" filled="t" fillcolor="#4e9ed6" stroked="f"/>
                <v:rect id="1031" style="position:absolute;left:4370;top:579;width:3155;height:101" filled="t" fillcolor="#ab1f8c" stroked="f"/>
                <v:rect id="1032" style="position:absolute;left:7524;top:579;width:3155;height:101" filled="t" fillcolor="#bcbe4f" stroked="f"/>
                <w10:wrap type="topAndBottom"/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2109"/>
        <w:gridCol w:w="2132"/>
        <w:gridCol w:w="2119"/>
        <w:gridCol w:w="2186"/>
      </w:tblGrid>
      <w:tr>
        <w:trPr>
          <w:trHeight w:val="280" w:hRule="atLeast"/>
        </w:trPr>
        <w:tc>
          <w:tcPr>
            <w:tcW w:w="1166" w:type="dxa"/>
            <w:tcBorders>
              <w:left w:val="nil"/>
              <w:bottom w:val="double" w:sz="1" w:space="0" w:color="000000"/>
              <w:right w:val="single" w:sz="4" w:space="0" w:color="000000"/>
            </w:tcBorders>
            <w:shd w:val="clear" w:color="auto" w:fill="E4E4FF"/>
          </w:tcPr>
          <w:p>
            <w:pPr>
              <w:pStyle w:val="TableParagraph"/>
              <w:ind w:left="17" w:right="7"/>
              <w:jc w:val="center"/>
              <w:spacing w:line="260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>Ангилал</w:t>
            </w:r>
          </w:p>
        </w:tc>
        <w:tc>
          <w:tcPr>
            <w:tcW w:w="21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FF"/>
          </w:tcPr>
          <w:p>
            <w:pPr>
              <w:pStyle w:val="TableParagraph"/>
              <w:ind w:left="389"/>
              <w:jc w:val="center"/>
              <w:spacing w:line="260" w:lineRule="exact"/>
              <w:rPr>
                <w:rFonts w:ascii="Times New Roman" w:eastAsia="Times New Roman" w:hAnsi="Times New Roman" w:hint="default"/>
                <w:b w:val="0"/>
                <w:bCs w:val="0"/>
                <w:sz w:val="20"/>
                <w:szCs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1-р үе шат</w:t>
            </w:r>
          </w:p>
        </w:tc>
        <w:tc>
          <w:tcPr>
            <w:tcW w:w="213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FF"/>
          </w:tcPr>
          <w:p>
            <w:pPr>
              <w:pStyle w:val="TableParagraph"/>
              <w:ind w:left="0"/>
              <w:jc w:val="center"/>
              <w:spacing w:line="260" w:lineRule="exact"/>
              <w:rPr>
                <w:rFonts w:ascii="Times New Roman" w:eastAsia="Times New Roman" w:hAnsi="Times New Roman" w:hint="default"/>
                <w:b w:val="0"/>
                <w:bCs w:val="0"/>
                <w:sz w:val="20"/>
                <w:szCs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rtl w:val="off"/>
              </w:rPr>
              <w:t>2</w:t>
            </w: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-р үе шат</w:t>
            </w:r>
          </w:p>
        </w:tc>
        <w:tc>
          <w:tcPr>
            <w:tcW w:w="211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FF"/>
          </w:tcPr>
          <w:p>
            <w:pPr>
              <w:pStyle w:val="TableParagraph"/>
              <w:ind w:left="0" w:right="758"/>
              <w:jc w:val="center"/>
              <w:spacing w:line="260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 3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-р үе шат</w:t>
            </w:r>
          </w:p>
        </w:tc>
        <w:tc>
          <w:tcPr>
            <w:tcW w:w="2186" w:type="dxa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E4E4FF"/>
          </w:tcPr>
          <w:p>
            <w:pPr>
              <w:pStyle w:val="TableParagraph"/>
              <w:ind w:left="0" w:right="807"/>
              <w:jc w:val="center"/>
              <w:spacing w:line="260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  4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-р үе шат</w:t>
            </w:r>
          </w:p>
        </w:tc>
      </w:tr>
      <w:tr>
        <w:trPr>
          <w:trHeight w:val="237" w:hRule="atLeast"/>
        </w:trPr>
        <w:tc>
          <w:tcPr>
            <w:tcW w:w="1166" w:type="dxa"/>
            <w:tcBorders>
              <w:top w:val="double" w:sz="1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line="218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  <w:rtl w:val="off"/>
              </w:rPr>
              <w:t>Ү</w:t>
            </w: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</w:rPr>
              <w:t>е шат</w:t>
            </w: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  <w:rtl w:val="off"/>
              </w:rPr>
              <w:t>ны нэр</w:t>
            </w:r>
          </w:p>
        </w:tc>
        <w:tc>
          <w:tcPr>
            <w:tcW w:w="21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4" w:right="0" w:hanging="166"/>
              <w:jc w:val="left"/>
              <w:numPr>
                <w:ilvl w:val="0"/>
                <w:numId w:val="1"/>
              </w:numPr>
              <w:tabs>
                <w:tab w:val="left" w:pos="265"/>
              </w:tabs>
              <w:spacing w:after="0" w:before="0" w:line="218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3"/>
                <w:rtl w:val="off"/>
              </w:rPr>
              <w:t>Х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-3"/>
              </w:rPr>
              <w:t>язгаарлалты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3"/>
                <w:rtl w:val="off"/>
              </w:rPr>
              <w:t>г тасралтгүй үргэлжлүүлэн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-3"/>
              </w:rPr>
              <w:t xml:space="preserve"> сахина</w:t>
            </w:r>
          </w:p>
        </w:tc>
        <w:tc>
          <w:tcPr>
            <w:tcW w:w="21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0" w:right="0" w:hanging="166"/>
              <w:jc w:val="left"/>
              <w:numPr>
                <w:ilvl w:val="0"/>
                <w:numId w:val="2"/>
              </w:numPr>
              <w:tabs>
                <w:tab w:val="left" w:pos="261"/>
              </w:tabs>
              <w:spacing w:after="0" w:before="0" w:line="218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90"/>
                <w:sz w:val="18"/>
                <w:rtl w:val="off"/>
              </w:rPr>
              <w:t>Бүс</w:t>
            </w:r>
            <w:r>
              <w:rPr>
                <w:rFonts w:ascii="Times New Roman" w:eastAsia="Times New Roman" w:hAnsi="Times New Roman" w:hint="default"/>
                <w:b/>
                <w:w w:val="90"/>
                <w:sz w:val="18"/>
              </w:rPr>
              <w:t xml:space="preserve"> нутгийн тархалт / Хүний тоонд хязгаарлалт тавих</w:t>
            </w:r>
          </w:p>
        </w:tc>
        <w:tc>
          <w:tcPr>
            <w:tcW w:w="2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9" w:right="0" w:hanging="167"/>
              <w:jc w:val="left"/>
              <w:numPr>
                <w:ilvl w:val="0"/>
                <w:numId w:val="3"/>
              </w:numPr>
              <w:tabs>
                <w:tab w:val="left" w:pos="270"/>
              </w:tabs>
              <w:spacing w:after="0" w:before="0" w:line="218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Орон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 нутгийн тархалт/хувийн уулзалтыг хориглох</w:t>
            </w:r>
          </w:p>
        </w:tc>
        <w:tc>
          <w:tcPr>
            <w:tcW w:w="21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0" w:right="0" w:hanging="167"/>
              <w:jc w:val="left"/>
              <w:numPr>
                <w:ilvl w:val="0"/>
                <w:numId w:val="4"/>
              </w:numPr>
              <w:tabs>
                <w:tab w:val="left" w:pos="251"/>
              </w:tabs>
              <w:spacing w:after="0" w:before="0" w:line="218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spacing w:val="-1"/>
                <w:rtl w:val="off"/>
              </w:rPr>
              <w:t>Халдвар ихээр тархах</w:t>
            </w:r>
            <w:r>
              <w:rPr>
                <w:rFonts w:ascii="Times New Roman" w:eastAsia="Times New Roman" w:hAnsi="Times New Roman" w:hint="default"/>
                <w:w w:val="95"/>
                <w:sz w:val="18"/>
                <w:spacing w:val="-1"/>
              </w:rPr>
              <w:t>/ гад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spacing w:val="-1"/>
                <w:rtl w:val="off"/>
              </w:rPr>
              <w:t>аг</w:t>
            </w:r>
            <w:r>
              <w:rPr>
                <w:rFonts w:ascii="Times New Roman" w:eastAsia="Times New Roman" w:hAnsi="Times New Roman" w:hint="default"/>
                <w:w w:val="95"/>
                <w:sz w:val="18"/>
                <w:spacing w:val="-1"/>
              </w:rPr>
              <w:t>ш гарахыг хориглох</w:t>
            </w:r>
          </w:p>
        </w:tc>
      </w:tr>
      <w:tr>
        <w:trPr>
          <w:trHeight w:val="505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line="241" w:lineRule="exact"/>
              <w:rPr>
                <w:rFonts w:ascii="Times New Roman" w:eastAsia="Times New Roman" w:hAnsi="Times New Roman" w:hint="default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  <w:szCs w:val="20"/>
              </w:rPr>
              <w:t>Шийдвэр</w:t>
            </w:r>
          </w:p>
          <w:p>
            <w:pPr>
              <w:pStyle w:val="TableParagraph"/>
              <w:ind w:left="17" w:right="18"/>
              <w:jc w:val="center"/>
              <w:spacing w:line="241" w:lineRule="exact"/>
              <w:rPr>
                <w:rFonts w:ascii="Times New Roman" w:eastAsia="Times New Roman" w:hAnsi="Times New Roman" w:hint="default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  <w:szCs w:val="20"/>
              </w:rPr>
              <w:t>∙зохицуулалт хийх</w:t>
            </w:r>
          </w:p>
          <w:p>
            <w:pPr>
              <w:pStyle w:val="TableParagraph"/>
              <w:ind w:left="17" w:right="18"/>
              <w:jc w:val="center"/>
              <w:spacing w:line="241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  <w:szCs w:val="20"/>
              </w:rPr>
              <w:t>эрх үүрэг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4" w:right="0" w:hanging="166"/>
              <w:jc w:val="left"/>
              <w:numPr>
                <w:ilvl w:val="0"/>
                <w:numId w:val="5"/>
              </w:numPr>
              <w:tabs>
                <w:tab w:val="left" w:pos="265"/>
              </w:tabs>
              <w:spacing w:after="0" w:before="80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Х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от сум дүүрэг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, хот аймаг, Гамшгаас хамгаалах, аюулгүй байдлын ерөнхий газар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0" w:right="0" w:hanging="167"/>
              <w:jc w:val="left"/>
              <w:numPr>
                <w:ilvl w:val="0"/>
                <w:numId w:val="6"/>
              </w:numPr>
              <w:tabs>
                <w:tab w:val="left" w:pos="251"/>
              </w:tabs>
              <w:spacing w:after="0" w:before="80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sz w:val="18"/>
              </w:rPr>
              <w:t>Гамшгаас хамгаалах, аюулгүй байдлын ерөнхий газар</w:t>
            </w:r>
          </w:p>
        </w:tc>
      </w:tr>
      <w:tr>
        <w:trPr>
          <w:trHeight w:val="646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spacing w:before="5"/>
              <w:rPr>
                <w:rFonts w:ascii="Times New Roman" w:eastAsia="Times New Roman" w:hAnsi="Times New Roman"/>
                <w:b/>
                <w:sz w:val="30"/>
              </w:rPr>
            </w:pPr>
          </w:p>
          <w:p>
            <w:pPr>
              <w:pStyle w:val="TableParagraph"/>
              <w:ind w:left="17" w:right="20"/>
              <w:jc w:val="center"/>
              <w:rPr>
                <w:rFonts w:ascii="Times New Roman" w:eastAsia="Times New Roman" w:hAnsi="Times New Roman" w:hint="default"/>
                <w:b/>
                <w:w w:val="95"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w w:val="95"/>
                <w:sz w:val="20"/>
              </w:rPr>
              <w:t>Түвшин</w:t>
            </w:r>
          </w:p>
          <w:p>
            <w:pPr>
              <w:pStyle w:val="TableParagraph"/>
              <w:ind w:left="0" w:right="20"/>
              <w:jc w:val="center"/>
              <w:rPr>
                <w:rFonts w:ascii="Times New Roman" w:eastAsia="Times New Roman" w:hAnsi="Times New Roman" w:hint="default"/>
                <w:b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4" w:right="0" w:hanging="166"/>
              <w:jc w:val="left"/>
              <w:numPr>
                <w:ilvl w:val="0"/>
                <w:numId w:val="7"/>
              </w:numPr>
              <w:tabs>
                <w:tab w:val="left" w:pos="265"/>
              </w:tabs>
              <w:spacing w:after="0" w:before="155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1"/>
              </w:rPr>
              <w:t>100,000 хүн амд 1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1"/>
                <w:rtl w:val="off"/>
              </w:rPr>
              <w:t xml:space="preserve"> хүн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-1"/>
              </w:rPr>
              <w:t>ээс бага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0" w:right="0" w:hanging="166"/>
              <w:jc w:val="left"/>
              <w:numPr>
                <w:ilvl w:val="0"/>
                <w:numId w:val="8"/>
              </w:numPr>
              <w:tabs>
                <w:tab w:val="left" w:pos="261"/>
              </w:tabs>
              <w:spacing w:after="0" w:before="155" w:line="240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90"/>
                <w:sz w:val="18"/>
                <w:spacing w:val="-1"/>
              </w:rPr>
              <w:t>100,000 хүн амд 1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90"/>
                <w:sz w:val="18"/>
                <w:spacing w:val="-1"/>
                <w:rtl w:val="off"/>
              </w:rPr>
              <w:t xml:space="preserve"> хүн</w:t>
            </w:r>
            <w:r>
              <w:rPr>
                <w:rFonts w:ascii="Times New Roman" w:eastAsia="Times New Roman" w:hAnsi="Times New Roman" w:hint="default"/>
                <w:b/>
                <w:bCs/>
                <w:w w:val="90"/>
                <w:sz w:val="18"/>
                <w:spacing w:val="-1"/>
              </w:rPr>
              <w:t xml:space="preserve">ээс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90"/>
                <w:sz w:val="18"/>
                <w:spacing w:val="-1"/>
                <w:rtl w:val="off"/>
              </w:rPr>
              <w:t>их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9" w:right="0" w:hanging="167"/>
              <w:jc w:val="left"/>
              <w:numPr>
                <w:ilvl w:val="0"/>
                <w:numId w:val="9"/>
              </w:numPr>
              <w:tabs>
                <w:tab w:val="left" w:pos="270"/>
              </w:tabs>
              <w:spacing w:after="0" w:before="155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1"/>
              </w:rPr>
              <w:t xml:space="preserve">100,000 хүн амд 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1"/>
                <w:rtl w:val="off"/>
              </w:rPr>
              <w:t>2 хүн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-1"/>
              </w:rPr>
              <w:t xml:space="preserve">ээс 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1"/>
                <w:rtl w:val="off"/>
              </w:rPr>
              <w:t>их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ind w:left="250" w:right="0" w:hanging="167"/>
              <w:jc w:val="left"/>
              <w:numPr>
                <w:ilvl w:val="0"/>
                <w:numId w:val="10"/>
              </w:numPr>
              <w:tabs>
                <w:tab w:val="left" w:pos="251"/>
              </w:tabs>
              <w:spacing w:after="0" w:before="155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1"/>
              </w:rPr>
              <w:t xml:space="preserve">100,000 хүн амд 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1"/>
                <w:rtl w:val="off"/>
              </w:rPr>
              <w:t>4 хүн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-1"/>
              </w:rPr>
              <w:t xml:space="preserve">ээс 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1"/>
                <w:rtl w:val="off"/>
              </w:rPr>
              <w:t>их</w:t>
            </w:r>
          </w:p>
        </w:tc>
      </w:tr>
      <w:tr>
        <w:trPr>
          <w:trHeight w:val="478" w:hRule="atLeast"/>
        </w:trPr>
        <w:tc>
          <w:tcPr>
            <w:tcW w:w="1166" w:type="dxa"/>
            <w:vMerge w:val="continue"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9"/>
              <w:spacing w:line="230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eastAsia"/>
                <w:w w:val="95"/>
                <w:sz w:val="18"/>
              </w:rPr>
              <w:t>▸</w:t>
            </w:r>
            <w:r>
              <w:rPr>
                <w:lang w:val="mn-MN"/>
                <w:rFonts w:ascii="Times New Roman" w:eastAsia="Times New Roman" w:hAnsi="Times New Roman" w:hint="eastAsia"/>
                <w:w w:val="95"/>
                <w:sz w:val="18"/>
                <w:rtl w:val="off"/>
              </w:rPr>
              <w:t>Бүх орон нутагт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: 500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 xml:space="preserve">-с доош 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 xml:space="preserve">хүн </w:t>
            </w:r>
          </w:p>
          <w:p>
            <w:pPr>
              <w:pStyle w:val="TableParagraph"/>
              <w:ind w:left="99"/>
              <w:spacing w:line="228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eastAsia"/>
                <w:w w:val="95"/>
                <w:sz w:val="18"/>
              </w:rPr>
              <w:t>▸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Нийслэл орчмын бүс нутаг: 250-с доош хүн </w:t>
            </w:r>
          </w:p>
        </w:tc>
        <w:tc>
          <w:tcPr>
            <w:tcW w:w="213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/>
              <w:spacing w:line="230" w:lineRule="exact"/>
              <w:rPr>
                <w:rFonts w:ascii="Times New Roman" w:eastAsia="Times New Roman" w:hAnsi="Times New Roman" w:hint="default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hint="eastAsia"/>
                <w:b/>
                <w:w w:val="95"/>
                <w:sz w:val="18"/>
              </w:rPr>
              <w:t>▸</w:t>
            </w:r>
            <w:r>
              <w:rPr>
                <w:rFonts w:ascii="Times New Roman" w:eastAsia="Times New Roman" w:hAnsi="Times New Roman" w:hint="default"/>
                <w:b/>
                <w:bCs/>
                <w:w w:val="95"/>
                <w:sz w:val="18"/>
              </w:rPr>
              <w:t>Улсын хэмжээнд: 500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95"/>
                <w:sz w:val="18"/>
                <w:rtl w:val="off"/>
              </w:rPr>
              <w:t>-с дээш</w:t>
            </w:r>
            <w:r>
              <w:rPr>
                <w:rFonts w:ascii="Times New Roman" w:eastAsia="Times New Roman" w:hAnsi="Times New Roman" w:hint="default"/>
                <w:b/>
                <w:bCs/>
                <w:w w:val="95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95"/>
                <w:sz w:val="18"/>
                <w:rtl w:val="off"/>
              </w:rPr>
              <w:t>хүн</w:t>
            </w:r>
          </w:p>
          <w:p>
            <w:pPr>
              <w:pStyle w:val="TableParagraph"/>
              <w:ind w:left="95"/>
              <w:spacing w:line="228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w w:val="90"/>
                <w:sz w:val="18"/>
              </w:rPr>
              <w:t>▸</w:t>
            </w:r>
            <w:r>
              <w:rPr>
                <w:rFonts w:ascii="Times New Roman" w:eastAsia="Times New Roman" w:hAnsi="Times New Roman" w:hint="default"/>
                <w:b/>
                <w:bCs/>
                <w:w w:val="95"/>
                <w:sz w:val="18"/>
              </w:rPr>
              <w:t xml:space="preserve">Нийслэл орчмын бүс нутаг: 250-с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95"/>
                <w:sz w:val="18"/>
                <w:rtl w:val="off"/>
              </w:rPr>
              <w:t>дээш</w:t>
            </w:r>
            <w:r>
              <w:rPr>
                <w:rFonts w:ascii="Times New Roman" w:eastAsia="Times New Roman" w:hAnsi="Times New Roman" w:hint="default"/>
                <w:b/>
                <w:bCs/>
                <w:w w:val="95"/>
                <w:sz w:val="18"/>
              </w:rPr>
              <w:t xml:space="preserve"> хүн </w:t>
            </w:r>
          </w:p>
        </w:tc>
        <w:tc>
          <w:tcPr>
            <w:tcW w:w="211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/>
              <w:spacing w:line="230" w:lineRule="exact"/>
              <w:rPr>
                <w:rFonts w:ascii="Times New Roman" w:eastAsia="Times New Roman" w:hAnsi="Times New Roman" w:hint="default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hint="eastAsia"/>
                <w:w w:val="95"/>
                <w:sz w:val="18"/>
              </w:rPr>
              <w:t>▸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Улсын хэмжээнд: 1,000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-с дээш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хүн</w:t>
            </w:r>
          </w:p>
          <w:p>
            <w:pPr>
              <w:pStyle w:val="TableParagraph"/>
              <w:ind w:left="103"/>
              <w:spacing w:line="228" w:lineRule="exact"/>
              <w:rPr>
                <w:rFonts w:ascii="Times New Roman" w:eastAsia="Times New Roman" w:hAnsi="Times New Roman" w:hint="default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hint="eastAsia"/>
                <w:w w:val="95"/>
                <w:sz w:val="18"/>
              </w:rPr>
              <w:t>▸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Нийслэл орчмын бүс нутаг: 5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0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0-с 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дээ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ш хүн </w:t>
            </w:r>
          </w:p>
        </w:tc>
        <w:tc>
          <w:tcPr>
            <w:tcW w:w="2186" w:type="dxa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84"/>
              <w:spacing w:line="230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eastAsia"/>
                <w:w w:val="95"/>
                <w:sz w:val="18"/>
              </w:rPr>
              <w:t>▸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Улсын хэмжээнд: 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,000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-с дээш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хүн</w:t>
            </w:r>
          </w:p>
          <w:p>
            <w:pPr>
              <w:pStyle w:val="TableParagraph"/>
              <w:ind w:left="84"/>
              <w:spacing w:line="228" w:lineRule="exact"/>
              <w:rPr>
                <w:rFonts w:ascii="Times New Roman" w:eastAsia="Times New Roman" w:hAnsi="Times New Roman" w:hint="default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hint="eastAsia"/>
                <w:w w:val="95"/>
                <w:sz w:val="18"/>
              </w:rPr>
              <w:t>▸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Нийслэл орчмын бүс нутаг: 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1,000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-с 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дээ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 xml:space="preserve">ш хүн </w:t>
            </w:r>
          </w:p>
        </w:tc>
      </w:tr>
      <w:tr>
        <w:trPr>
          <w:trHeight w:val="917" w:hRule="atLeast"/>
        </w:trPr>
        <w:tc>
          <w:tcPr>
            <w:tcW w:w="116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before="7"/>
              <w:rPr>
                <w:rFonts w:ascii="Times New Roman" w:eastAsia="Times New Roman" w:hAnsi="Times New Roman"/>
                <w:b/>
                <w:sz w:val="20"/>
              </w:rPr>
            </w:pPr>
          </w:p>
          <w:p>
            <w:pPr>
              <w:pStyle w:val="TableParagraph"/>
              <w:ind w:left="0" w:right="18"/>
              <w:jc w:val="center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rtl w:val="off"/>
              </w:rPr>
              <w:t>Уулзалт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4" w:right="0" w:hanging="166"/>
              <w:jc w:val="left"/>
              <w:numPr>
                <w:ilvl w:val="0"/>
                <w:numId w:val="11"/>
              </w:numPr>
              <w:tabs>
                <w:tab w:val="left" w:pos="265"/>
              </w:tabs>
              <w:spacing w:after="0" w:before="48" w:line="281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90"/>
                <w:sz w:val="18"/>
              </w:rPr>
              <w:t>Халдварт өвчнөөс урьдчилан сэргийлэх дүрэм журмыг мөрдөх</w:t>
            </w:r>
          </w:p>
          <w:p>
            <w:pPr>
              <w:pStyle w:val="TableParagraph"/>
              <w:ind w:left="0" w:right="126"/>
              <w:jc w:val="right"/>
              <w:spacing w:line="23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7"/>
              </w:rPr>
              <w:t>*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2"/>
              </w:rPr>
              <w:t xml:space="preserve">Хэрэгжүүлэх хугацаа 2 долоо хоног (7.1 ~ 7.14): 8  хүн 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spacing w:val="-12"/>
                <w:rtl w:val="off"/>
              </w:rPr>
              <w:t xml:space="preserve">хүртэл 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2"/>
              </w:rPr>
              <w:t xml:space="preserve">(бүс нутгаас хамаарч өөр 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spacing w:val="-12"/>
                <w:rtl w:val="off"/>
              </w:rPr>
              <w:t>байх боломжтой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2"/>
              </w:rPr>
              <w:t>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0" w:right="0" w:hanging="166"/>
              <w:jc w:val="left"/>
              <w:numPr>
                <w:ilvl w:val="0"/>
                <w:numId w:val="12"/>
              </w:numPr>
              <w:tabs>
                <w:tab w:val="left" w:pos="261"/>
              </w:tabs>
              <w:spacing w:after="0" w:before="0" w:line="212" w:lineRule="exact"/>
              <w:rPr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</w:rPr>
              <w:t>8 хүртэлх хүн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  <w:rtl w:val="off"/>
              </w:rPr>
              <w:t xml:space="preserve"> уулзалт хийх боломжтой.</w:t>
            </w:r>
          </w:p>
          <w:p>
            <w:pPr>
              <w:pStyle w:val="TableParagraph"/>
              <w:ind w:left="260"/>
              <w:spacing w:line="218" w:lineRule="exact"/>
              <w:rPr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</w:rPr>
              <w:t xml:space="preserve">(9-ээс дээш хүний ​​хувийн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  <w:rtl w:val="off"/>
              </w:rPr>
              <w:t>уулзалт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</w:rPr>
              <w:t xml:space="preserve"> хийхийг хориглоно)</w:t>
            </w:r>
          </w:p>
          <w:p>
            <w:pPr>
              <w:pStyle w:val="TableParagraph"/>
              <w:ind w:left="260"/>
              <w:spacing w:line="218" w:lineRule="exact"/>
              <w:rPr>
                <w:lang w:val="mn-MN"/>
                <w:rFonts w:ascii="Times New Roman" w:eastAsia="Times New Roman" w:hAnsi="Times New Roman"/>
                <w:b/>
                <w:bCs/>
                <w:w w:val="85"/>
                <w:sz w:val="18"/>
                <w:spacing w:val="-2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</w:rPr>
              <w:t xml:space="preserve">* Хэрэгжүүлэх хугацаа  </w:t>
            </w:r>
          </w:p>
          <w:p>
            <w:pPr>
              <w:pStyle w:val="TableParagraph"/>
              <w:ind w:left="260"/>
              <w:spacing w:line="218" w:lineRule="exact"/>
              <w:rPr>
                <w:rFonts w:ascii="Times New Roman" w:eastAsia="Times New Roman" w:hAnsi="Times New Roman" w:hint="default"/>
                <w:b w:val="0"/>
                <w:w w:val="85"/>
                <w:sz w:val="18"/>
                <w:spacing w:val="-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</w:rPr>
              <w:t>(6 хүртэлх хүн)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2"/>
                <w:rtl w:val="off"/>
              </w:rPr>
              <w:t>үе шаттайгаар шилжин өөрчилнө.</w:t>
            </w:r>
          </w:p>
          <w:p>
            <w:pPr>
              <w:pStyle w:val="TableParagraph"/>
              <w:ind w:left="260"/>
              <w:spacing w:line="218" w:lineRule="exact"/>
              <w:rPr>
                <w:rFonts w:ascii="Times New Roman" w:eastAsia="Times New Roman" w:hAnsi="Times New Roman" w:hint="default"/>
                <w:b w:val="0"/>
                <w:sz w:val="18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9" w:right="434" w:hanging="166"/>
              <w:jc w:val="left"/>
              <w:numPr>
                <w:ilvl w:val="0"/>
                <w:numId w:val="13"/>
              </w:numPr>
              <w:tabs>
                <w:tab w:val="left" w:pos="270"/>
              </w:tabs>
              <w:spacing w:after="0" w:before="0" w:line="172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9"/>
              </w:rPr>
              <w:t>4 хүртэлх хүн (5 хүн ба түүнээс дээш хүн хувийн уулзалт хийхийг хориглоно)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45" w:right="450" w:hanging="161"/>
              <w:jc w:val="left"/>
              <w:numPr>
                <w:ilvl w:val="0"/>
                <w:numId w:val="14"/>
              </w:numPr>
              <w:tabs>
                <w:tab w:val="left" w:pos="251"/>
              </w:tabs>
              <w:spacing w:after="0" w:before="0" w:line="172" w:lineRule="auto"/>
              <w:rPr>
                <w:rFonts w:ascii="Times New Roman" w:eastAsia="Times New Roman" w:hAnsi="Times New Roman" w:hint="default"/>
                <w:b w:val="0"/>
                <w:bCs w:val="0"/>
                <w:w w:val="95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bCs w:val="0"/>
                <w:w w:val="95"/>
                <w:sz w:val="18"/>
              </w:rPr>
              <w:t>18:00 цагаас хойш 2 хүртэлх хүн уулзах боломжтой (3-аас дээш хүн хувийн уулзалт хийхийг хориглоно)</w:t>
            </w:r>
          </w:p>
          <w:p>
            <w:pPr>
              <w:pStyle w:val="TableParagraph"/>
              <w:ind w:left="279"/>
              <w:spacing w:line="218" w:lineRule="exact"/>
              <w:rPr>
                <w:rFonts w:ascii="Times New Roman" w:eastAsia="Times New Roman" w:hAnsi="Times New Roman" w:hint="default"/>
                <w:b w:val="0"/>
                <w:bCs w:val="0"/>
                <w:w w:val="95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bCs w:val="0"/>
                <w:w w:val="95"/>
                <w:sz w:val="18"/>
              </w:rPr>
              <w:t>* 18:00 цагаас өмнө 4 хүртэл хүн</w:t>
            </w:r>
          </w:p>
          <w:p>
            <w:pPr>
              <w:pStyle w:val="TableParagraph"/>
              <w:ind w:left="279"/>
              <w:spacing w:line="218" w:lineRule="exact"/>
              <w:rPr>
                <w:rFonts w:ascii="Times New Roman" w:eastAsia="Times New Roman" w:hAnsi="Times New Roman" w:hint="default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bCs w:val="0"/>
                <w:w w:val="95"/>
                <w:sz w:val="18"/>
              </w:rPr>
              <w:t>уулзалт боломжтой</w:t>
            </w:r>
          </w:p>
        </w:tc>
      </w:tr>
      <w:tr>
        <w:trPr>
          <w:trHeight w:val="246" w:hRule="atLeast"/>
        </w:trPr>
        <w:tc>
          <w:tcPr>
            <w:tcW w:w="97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7D8"/>
          </w:tcPr>
          <w:p>
            <w:pPr>
              <w:pStyle w:val="TableParagraph"/>
              <w:ind w:left="1371" w:right="1360"/>
              <w:jc w:val="center"/>
              <w:spacing w:line="227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sz w:val="20"/>
                <w:spacing w:val="-2"/>
              </w:rPr>
              <w:t xml:space="preserve">1-р бүлгийн байгууламжууд: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spacing w:val="-2"/>
                <w:rtl w:val="off"/>
              </w:rPr>
              <w:t>З</w:t>
            </w:r>
            <w:r>
              <w:rPr>
                <w:rFonts w:ascii="Times New Roman" w:eastAsia="Times New Roman" w:hAnsi="Times New Roman" w:hint="default"/>
                <w:b/>
                <w:sz w:val="20"/>
                <w:spacing w:val="-2"/>
              </w:rPr>
              <w:t>угаа цэнгэ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spacing w:val="-2"/>
                <w:rtl w:val="off"/>
              </w:rPr>
              <w:t>эний</w:t>
            </w:r>
            <w:r>
              <w:rPr>
                <w:rFonts w:ascii="Times New Roman" w:eastAsia="Times New Roman" w:hAnsi="Times New Roman" w:hint="default"/>
                <w:b/>
                <w:sz w:val="20"/>
                <w:spacing w:val="-2"/>
              </w:rPr>
              <w:t xml:space="preserve"> газар, дуулдаг уушийн газар, бүжиглэдэг уушийн газар, танилцдаг уушийн газар,  бүжгийн клуб гэх мэт.</w:t>
            </w:r>
          </w:p>
        </w:tc>
      </w:tr>
      <w:tr>
        <w:trPr>
          <w:trHeight w:val="301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17" w:right="18"/>
              <w:jc w:val="center"/>
              <w:spacing w:line="282" w:lineRule="exact"/>
              <w:rPr>
                <w:rFonts w:ascii="Times New Roman" w:eastAsia="Times New Roman" w:hAnsi="Times New Roman" w:hint="default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0"/>
              </w:rPr>
              <w:t>Ангилал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67"/>
              <w:jc w:val="center"/>
              <w:spacing w:line="282" w:lineRule="exact"/>
              <w:rPr>
                <w:rFonts w:ascii="Times New Roman" w:eastAsia="Times New Roman" w:hAnsi="Times New Roman" w:hint="default"/>
                <w:b/>
                <w:bCs/>
                <w:sz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sz w:val="20"/>
                <w:szCs w:val="20"/>
                <w:rtl w:val="off"/>
              </w:rPr>
              <w:t xml:space="preserve">    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1-р үе шат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76"/>
              <w:jc w:val="center"/>
              <w:spacing w:line="282" w:lineRule="exact"/>
              <w:rPr>
                <w:rFonts w:ascii="Times New Roman" w:eastAsia="Times New Roman" w:hAnsi="Times New Roman" w:hint="default"/>
                <w:b/>
                <w:bCs/>
                <w:sz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sz w:val="20"/>
                <w:szCs w:val="20"/>
                <w:rtl w:val="off"/>
              </w:rPr>
              <w:t>2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-р үе шат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74"/>
              <w:jc w:val="center"/>
              <w:spacing w:line="282" w:lineRule="exact"/>
              <w:rPr>
                <w:rFonts w:ascii="Times New Roman" w:eastAsia="Times New Roman" w:hAnsi="Times New Roman" w:hint="default"/>
                <w:b/>
                <w:bCs/>
                <w:sz w:val="20"/>
                <w:szCs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sz w:val="20"/>
                <w:szCs w:val="20"/>
                <w:rtl w:val="off"/>
              </w:rPr>
              <w:t xml:space="preserve">  3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-р үе шат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E4C7"/>
          </w:tcPr>
          <w:p>
            <w:pPr>
              <w:pStyle w:val="TableParagraph"/>
              <w:ind w:left="0" w:right="812"/>
              <w:jc w:val="center"/>
              <w:spacing w:line="282" w:lineRule="exact"/>
              <w:rPr>
                <w:rFonts w:ascii="Times New Roman" w:eastAsia="Times New Roman" w:hAnsi="Times New Roman" w:hint="default"/>
                <w:b/>
                <w:bCs/>
                <w:sz w:val="20"/>
                <w:szCs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sz w:val="20"/>
                <w:szCs w:val="20"/>
                <w:rtl w:val="off"/>
              </w:rPr>
              <w:t xml:space="preserve">  4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-р үе шат</w:t>
            </w:r>
          </w:p>
        </w:tc>
      </w:tr>
      <w:tr>
        <w:trPr>
          <w:trHeight w:val="534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lang w:val="mn-MN"/>
                <w:rFonts w:ascii="Times New Roman" w:eastAsia="Times New Roman" w:hAnsi="Times New Roman"/>
                <w:b/>
                <w:sz w:val="20"/>
                <w:spacing w:val="-2"/>
                <w:rtl w:val="off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spacing w:val="-2"/>
                <w:rtl w:val="off"/>
              </w:rPr>
              <w:t>З</w:t>
            </w:r>
            <w:r>
              <w:rPr>
                <w:rFonts w:ascii="Times New Roman" w:eastAsia="Times New Roman" w:hAnsi="Times New Roman" w:hint="default"/>
                <w:b/>
                <w:sz w:val="20"/>
                <w:spacing w:val="-2"/>
              </w:rPr>
              <w:t>угаа цэнгэ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spacing w:val="-2"/>
                <w:rtl w:val="off"/>
              </w:rPr>
              <w:t>эний</w:t>
            </w:r>
            <w:r>
              <w:rPr>
                <w:rFonts w:ascii="Times New Roman" w:eastAsia="Times New Roman" w:hAnsi="Times New Roman" w:hint="default"/>
                <w:b/>
                <w:sz w:val="20"/>
                <w:spacing w:val="-2"/>
              </w:rPr>
              <w:t xml:space="preserve"> газар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0" w:right="247" w:hanging="221"/>
              <w:jc w:val="left"/>
              <w:numPr>
                <w:ilvl w:val="0"/>
                <w:numId w:val="15"/>
              </w:numPr>
              <w:tabs>
                <w:tab w:val="left" w:pos="271"/>
              </w:tabs>
              <w:spacing w:after="0" w:before="182" w:line="17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6㎡ тутамд 1 хүн (клуб, шөнийн клуб  8㎡ тутамд 1 хүн)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16"/>
              </w:numPr>
              <w:tabs>
                <w:tab w:val="left" w:pos="267"/>
              </w:tabs>
              <w:spacing w:after="0" w:before="0" w:line="260" w:lineRule="exact"/>
              <w:rPr>
                <w:lang w:val="mn-MN"/>
                <w:rFonts w:ascii="Times New Roman" w:eastAsia="Times New Roman" w:hAnsi="Times New Roman" w:hint="default"/>
                <w:b/>
                <w:w w:val="90"/>
                <w:sz w:val="20"/>
                <w:rtl w:val="off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8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  <w:r>
              <w:rPr>
                <w:rFonts w:ascii="Times New Roman" w:eastAsia="Times New Roman" w:hAnsi="Times New Roman" w:hint="default"/>
                <w:b/>
                <w:bCs/>
                <w:w w:val="80"/>
                <w:sz w:val="20"/>
                <w:spacing w:val="-8"/>
              </w:rPr>
              <w:t>(2~4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0"/>
                <w:sz w:val="20"/>
                <w:spacing w:val="-8"/>
                <w:rtl w:val="off"/>
              </w:rPr>
              <w:t xml:space="preserve"> үе шат</w:t>
            </w:r>
            <w:r>
              <w:rPr>
                <w:rFonts w:ascii="Times New Roman" w:eastAsia="Times New Roman" w:hAnsi="Times New Roman" w:hint="default"/>
                <w:b/>
                <w:bCs/>
                <w:w w:val="80"/>
                <w:sz w:val="20"/>
                <w:spacing w:val="-3"/>
              </w:rPr>
              <w:t>)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0"/>
                <w:sz w:val="20"/>
                <w:spacing w:val="-3"/>
                <w:rtl w:val="off"/>
              </w:rPr>
              <w:t>,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 (клуб, шөнийн клуб 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хүн)</w:t>
            </w:r>
          </w:p>
          <w:p>
            <w:pPr>
              <w:pStyle w:val="TableParagraph"/>
              <w:ind w:left="315"/>
              <w:spacing w:line="254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43" w:right="602" w:hanging="159"/>
              <w:jc w:val="left"/>
              <w:numPr>
                <w:ilvl w:val="0"/>
                <w:numId w:val="17"/>
              </w:numPr>
              <w:tabs>
                <w:tab w:val="left" w:pos="257"/>
              </w:tabs>
              <w:spacing w:after="0" w:before="182" w:line="17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90"/>
                <w:sz w:val="20"/>
                <w:rtl w:val="off"/>
              </w:rPr>
              <w:t>Клуб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(шөнийн клуб)</w:t>
            </w:r>
            <w:r>
              <w:rPr>
                <w:rFonts w:ascii="Times New Roman" w:eastAsia="Times New Roman" w:hAnsi="Times New Roman" w:hint="default"/>
                <w:b w:val="0"/>
                <w:sz w:val="20"/>
                <w:spacing w:val="-2"/>
              </w:rPr>
              <w:t>бүжиглэдэг уушийн газар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sz w:val="20"/>
                <w:spacing w:val="-2"/>
                <w:rtl w:val="off"/>
              </w:rPr>
              <w:t>,</w:t>
            </w:r>
            <w:r>
              <w:rPr>
                <w:rFonts w:ascii="Times New Roman" w:eastAsia="Times New Roman" w:hAnsi="Times New Roman" w:hint="default"/>
                <w:b w:val="0"/>
                <w:sz w:val="20"/>
                <w:spacing w:val="-2"/>
              </w:rPr>
              <w:t>танилцдаг уушийн газ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sz w:val="20"/>
                <w:spacing w:val="-2"/>
                <w:rtl w:val="off"/>
              </w:rPr>
              <w:t>рын үйл ажиллагааг хориглоно.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18"/>
              </w:numPr>
              <w:tabs>
                <w:tab w:val="left" w:pos="267"/>
              </w:tabs>
              <w:spacing w:after="0" w:before="0" w:line="282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20"/>
                <w:spacing w:val="-1"/>
              </w:rPr>
              <w:t>24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5" w:right="0" w:hanging="173"/>
              <w:jc w:val="left"/>
              <w:numPr>
                <w:ilvl w:val="0"/>
                <w:numId w:val="19"/>
              </w:numPr>
              <w:tabs>
                <w:tab w:val="left" w:pos="276"/>
              </w:tabs>
              <w:spacing w:after="0" w:before="0" w:line="282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  <w:tc>
          <w:tcPr>
            <w:tcW w:w="218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20"/>
              </w:numPr>
              <w:tabs>
                <w:tab w:val="left" w:pos="271"/>
              </w:tabs>
              <w:spacing w:after="0" w:before="0" w:line="284" w:lineRule="exact"/>
              <w:rPr>
                <w:rFonts w:ascii="Times New Roman" w:eastAsia="Times New Roman" w:hAnsi="Times New Roman" w:hint="default"/>
                <w:sz w:val="19"/>
              </w:rPr>
            </w:pPr>
            <w:r>
              <w:rPr>
                <w:rFonts w:ascii="Times New Roman" w:eastAsia="Times New Roman" w:hAnsi="Times New Roman" w:hint="default"/>
                <w:w w:val="95"/>
                <w:sz w:val="20"/>
              </w:rPr>
              <w:t>(</w:t>
            </w:r>
            <w:r>
              <w:rPr>
                <w:rFonts w:ascii="Times New Roman" w:eastAsia="Times New Roman" w:hAnsi="Times New Roman" w:hint="default"/>
                <w:b w:val="0"/>
                <w:sz w:val="20"/>
                <w:spacing w:val="-2"/>
              </w:rPr>
              <w:t>бүжиглэдэг уушийн газар</w:t>
            </w:r>
            <w:r>
              <w:rPr>
                <w:rFonts w:ascii="Times New Roman" w:eastAsia="Times New Roman" w:hAnsi="Times New Roman" w:hint="default"/>
                <w:w w:val="95"/>
                <w:sz w:val="19"/>
              </w:rPr>
              <w:t>,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9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 w:val="0"/>
                <w:sz w:val="20"/>
                <w:spacing w:val="-2"/>
              </w:rPr>
              <w:t>танилцдаг уушийн газ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sz w:val="20"/>
                <w:spacing w:val="-2"/>
                <w:rtl w:val="off"/>
              </w:rPr>
              <w:t>арт нэмэлт арга хэмжээ авна</w:t>
            </w:r>
            <w:r>
              <w:rPr>
                <w:rFonts w:ascii="Times New Roman" w:eastAsia="Times New Roman" w:hAnsi="Times New Roman" w:hint="default"/>
                <w:w w:val="95"/>
                <w:sz w:val="19"/>
              </w:rPr>
              <w:t>)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9"/>
                <w:rtl w:val="off"/>
              </w:rPr>
              <w:t xml:space="preserve"> Дуу дуулахыг хориглох, суудлаасаа өөр газар бүжиглэхийг хориглох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5" w:right="171" w:firstLine="112"/>
              <w:spacing w:before="66" w:line="170" w:lineRule="auto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sz w:val="20"/>
              </w:rPr>
              <w:t>Покер тоглоом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rtl w:val="off"/>
              </w:rPr>
              <w:t xml:space="preserve">ын газар 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21"/>
              </w:numPr>
              <w:tabs>
                <w:tab w:val="left" w:pos="271"/>
              </w:tabs>
              <w:spacing w:after="0" w:before="118" w:line="24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6㎡ тутамд 1 хүн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22"/>
              </w:numPr>
              <w:tabs>
                <w:tab w:val="left" w:pos="267"/>
              </w:tabs>
              <w:spacing w:after="0" w:before="0" w:line="282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8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23"/>
              </w:numPr>
              <w:tabs>
                <w:tab w:val="left" w:pos="267"/>
              </w:tabs>
              <w:spacing w:after="0" w:before="0" w:line="282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20"/>
                <w:spacing w:val="-1"/>
              </w:rPr>
              <w:t>24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75" w:right="0" w:hanging="173"/>
              <w:jc w:val="left"/>
              <w:numPr>
                <w:ilvl w:val="0"/>
                <w:numId w:val="24"/>
              </w:numPr>
              <w:tabs>
                <w:tab w:val="left" w:pos="276"/>
              </w:tabs>
              <w:spacing w:after="0" w:before="0" w:line="282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46" w:hRule="atLeast"/>
        </w:trPr>
        <w:tc>
          <w:tcPr>
            <w:tcW w:w="97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7D8"/>
          </w:tcPr>
          <w:p>
            <w:pPr>
              <w:pStyle w:val="TableParagraph"/>
              <w:ind w:left="1366" w:right="1360"/>
              <w:jc w:val="center"/>
              <w:spacing w:line="227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sz w:val="20"/>
                <w:spacing w:val="-1"/>
              </w:rPr>
              <w:t>2-р бүлгийн байгууламж: Хоолны газар, түр амрах газар, талх нарийн боовны газар, усанд орох газар, жимжилбанг, саун</w:t>
            </w:r>
          </w:p>
        </w:tc>
      </w:tr>
      <w:tr>
        <w:trPr>
          <w:trHeight w:val="304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17" w:right="18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>Ангилал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7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hint="default"/>
                <w:b/>
                <w:sz w:val="20"/>
                <w:szCs w:val="20"/>
              </w:rPr>
              <w:t>1</w:t>
            </w: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-р үе шат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5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20"/>
                <w:szCs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rtl w:val="off"/>
              </w:rPr>
              <w:t>2</w:t>
            </w: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-р үе шат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3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20"/>
                <w:szCs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  <w:rtl w:val="off"/>
              </w:rPr>
              <w:t>3</w:t>
            </w: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</w:rPr>
              <w:t>-р үе шат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E4C7"/>
          </w:tcPr>
          <w:p>
            <w:pPr>
              <w:pStyle w:val="TableParagraph"/>
              <w:ind w:left="0" w:right="802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20"/>
                <w:szCs w:val="2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  <w:rtl w:val="off"/>
              </w:rPr>
              <w:t>4</w:t>
            </w: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</w:rPr>
              <w:t>-р үе шат</w:t>
            </w:r>
          </w:p>
        </w:tc>
      </w:tr>
      <w:tr>
        <w:trPr>
          <w:trHeight w:val="49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95"/>
              <w:jc w:val="center"/>
              <w:spacing w:before="163" w:line="170" w:lineRule="auto"/>
              <w:rPr>
                <w:rFonts w:ascii="Times New Roman" w:eastAsia="Times New Roman" w:hAnsi="Times New Roman" w:hint="default"/>
                <w:b/>
                <w:w w:val="90"/>
                <w:sz w:val="20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90"/>
                <w:sz w:val="20"/>
                <w:rtl w:val="off"/>
              </w:rPr>
              <w:t>Х</w:t>
            </w:r>
            <w:r>
              <w:rPr>
                <w:rFonts w:ascii="Times New Roman" w:eastAsia="Times New Roman" w:hAnsi="Times New Roman" w:hint="default"/>
                <w:b/>
                <w:w w:val="90"/>
                <w:sz w:val="20"/>
              </w:rPr>
              <w:t>оолны газар кафе</w:t>
            </w:r>
          </w:p>
          <w:p>
            <w:pPr>
              <w:pStyle w:val="TableParagraph"/>
              <w:ind w:left="394" w:right="395"/>
              <w:jc w:val="center"/>
              <w:spacing w:before="163" w:line="170" w:lineRule="auto"/>
              <w:rPr>
                <w:rFonts w:ascii="Times New Roman" w:eastAsia="Times New Roman" w:hAnsi="Times New Roman" w:hint="default"/>
                <w:b/>
                <w:sz w:val="20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25"/>
              </w:numPr>
              <w:tabs>
                <w:tab w:val="left" w:pos="271"/>
              </w:tabs>
              <w:spacing w:after="0" w:before="60" w:line="24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Ширээ хооронд 1метрийн зайтай байх, суудал, ширээний хооронд нэг ширээ алгасан суулгах эс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в</w:t>
            </w: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эл хаалт хийх (50㎡-аас дээш талбайтай байгууламжид)</w:t>
            </w:r>
          </w:p>
        </w:tc>
      </w:tr>
      <w:tr>
        <w:trPr>
          <w:trHeight w:val="304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26"/>
              </w:numPr>
              <w:tabs>
                <w:tab w:val="left" w:pos="271"/>
              </w:tabs>
              <w:spacing w:after="0" w:before="0" w:line="284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 ×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27"/>
              </w:numPr>
              <w:tabs>
                <w:tab w:val="left" w:pos="267"/>
              </w:tabs>
              <w:spacing w:after="0" w:before="0" w:line="284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w w:val="80"/>
                <w:sz w:val="20"/>
                <w:spacing w:val="-12"/>
              </w:rPr>
              <w:t>24 цагаас хойш зөвхөн хүргэлтийн үйлчилгээг зөвшөөрнө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20"/>
                <w:spacing w:val="-12"/>
                <w:rtl w:val="off"/>
              </w:rPr>
              <w:t>.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75" w:right="0" w:hanging="173"/>
              <w:jc w:val="left"/>
              <w:numPr>
                <w:ilvl w:val="0"/>
                <w:numId w:val="28"/>
              </w:numPr>
              <w:tabs>
                <w:tab w:val="left" w:pos="276"/>
              </w:tabs>
              <w:spacing w:after="0" w:before="0" w:line="284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w w:val="85"/>
                <w:sz w:val="20"/>
              </w:rPr>
              <w:t xml:space="preserve"> цагаас хойш зөвхөн хүргэлтийн үйлчилгээг зөвшөөрнө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.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hanging="152"/>
              <w:jc w:val="center"/>
              <w:spacing w:before="167" w:line="170" w:lineRule="auto"/>
              <w:rPr>
                <w:lang w:val="mn-MN"/>
                <w:rFonts w:ascii="Times New Roman" w:eastAsia="Times New Roman" w:hAnsi="Times New Roman"/>
                <w:b/>
                <w:sz w:val="20"/>
                <w:rtl w:val="off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rtl w:val="off"/>
              </w:rPr>
              <w:t xml:space="preserve">  Д</w:t>
            </w:r>
            <w:r>
              <w:rPr>
                <w:rFonts w:ascii="Times New Roman" w:eastAsia="Times New Roman" w:hAnsi="Times New Roman" w:hint="default"/>
                <w:b/>
                <w:sz w:val="20"/>
              </w:rPr>
              <w:t>уу дуулдаг газар</w:t>
            </w:r>
          </w:p>
          <w:p>
            <w:pPr>
              <w:pStyle w:val="TableParagraph"/>
              <w:ind w:left="298" w:hanging="152"/>
              <w:jc w:val="center"/>
              <w:spacing w:before="167" w:line="170" w:lineRule="auto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sz w:val="20"/>
              </w:rPr>
              <w:t>(мөнгө хийн дуулда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rtl w:val="off"/>
              </w:rPr>
              <w:t>г</w:t>
            </w:r>
            <w:r>
              <w:rPr>
                <w:lang w:eastAsia="ko-KR"/>
                <w:rFonts w:ascii="Times New Roman" w:eastAsia="Times New Roman" w:hAnsi="Times New Roman" w:hint="default"/>
                <w:b/>
                <w:sz w:val="20"/>
                <w:rtl w:val="off"/>
              </w:rPr>
              <w:t>)</w:t>
            </w:r>
          </w:p>
          <w:p>
            <w:pPr>
              <w:pStyle w:val="TableParagraph"/>
              <w:ind w:left="0"/>
              <w:spacing w:before="167" w:line="170" w:lineRule="auto"/>
              <w:rPr>
                <w:rFonts w:ascii="Times New Roman" w:eastAsia="Times New Roman" w:hAnsi="Times New Roman" w:hint="default"/>
                <w:b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29"/>
              </w:numPr>
              <w:tabs>
                <w:tab w:val="left" w:pos="271"/>
              </w:tabs>
              <w:spacing w:after="0" w:before="0" w:line="282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6㎡ тутамд 1 хүн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30"/>
              </w:numPr>
              <w:tabs>
                <w:tab w:val="left" w:pos="267"/>
              </w:tabs>
              <w:spacing w:after="0" w:before="0" w:line="282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8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</w:p>
        </w:tc>
      </w:tr>
      <w:tr>
        <w:trPr>
          <w:trHeight w:val="498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31"/>
              </w:numPr>
              <w:tabs>
                <w:tab w:val="left" w:pos="253"/>
              </w:tabs>
              <w:spacing w:after="0" w:before="0" w:line="246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sz w:val="18"/>
              </w:rPr>
              <w:t>Байгуулламж дотор идэж уухыг хориглоно (1~4 үе шат)</w:t>
            </w:r>
          </w:p>
          <w:p>
            <w:pPr>
              <w:pStyle w:val="TableParagraph"/>
              <w:ind w:left="320"/>
              <w:spacing w:line="232" w:lineRule="exact"/>
              <w:rPr>
                <w:rFonts w:ascii="Times New Roman" w:eastAsia="Times New Roman" w:hAnsi="Times New Roman" w:hint="default"/>
                <w:sz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32"/>
              </w:numPr>
              <w:tabs>
                <w:tab w:val="left" w:pos="267"/>
              </w:tabs>
              <w:spacing w:after="0" w:before="63" w:line="240" w:lineRule="auto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20"/>
                <w:spacing w:val="-1"/>
              </w:rPr>
              <w:t>24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75" w:right="0" w:hanging="173"/>
              <w:jc w:val="left"/>
              <w:numPr>
                <w:ilvl w:val="0"/>
                <w:numId w:val="33"/>
              </w:numPr>
              <w:tabs>
                <w:tab w:val="left" w:pos="276"/>
              </w:tabs>
              <w:spacing w:after="0" w:before="63" w:line="24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4"/>
              <w:spacing w:before="124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sz w:val="20"/>
              </w:rPr>
              <w:t>Усанд орох газрууд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34"/>
              </w:numPr>
              <w:tabs>
                <w:tab w:val="left" w:pos="271"/>
              </w:tabs>
              <w:spacing w:after="0" w:before="0" w:line="282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6㎡ тутамд 1 хүн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35"/>
              </w:numPr>
              <w:tabs>
                <w:tab w:val="left" w:pos="267"/>
              </w:tabs>
              <w:spacing w:after="0" w:before="0" w:line="282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8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</w:p>
        </w:tc>
      </w:tr>
      <w:tr>
        <w:trPr>
          <w:trHeight w:val="304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36"/>
              </w:numPr>
              <w:tabs>
                <w:tab w:val="left" w:pos="271"/>
              </w:tabs>
              <w:spacing w:after="0" w:before="0" w:line="284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лалтгүй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75" w:right="0" w:hanging="173"/>
              <w:jc w:val="left"/>
              <w:numPr>
                <w:ilvl w:val="0"/>
                <w:numId w:val="37"/>
              </w:numPr>
              <w:tabs>
                <w:tab w:val="left" w:pos="276"/>
              </w:tabs>
              <w:spacing w:after="0" w:before="0" w:line="284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6"/>
              </w:rPr>
            </w:pPr>
          </w:p>
          <w:p>
            <w:pPr>
              <w:pStyle w:val="TableParagraph"/>
              <w:ind w:left="0"/>
              <w:spacing w:before="2"/>
              <w:rPr>
                <w:rFonts w:ascii="Times New Roman" w:eastAsia="Times New Roman" w:hAnsi="Times New Roman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lang w:val="mn-MN"/>
                <w:rFonts w:ascii="Times New Roman" w:eastAsia="Times New Roman" w:hAnsi="Times New Roman"/>
                <w:b/>
                <w:w w:val="95"/>
                <w:sz w:val="20"/>
                <w:spacing w:val="-21"/>
                <w:rtl w:val="off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95"/>
                <w:sz w:val="20"/>
                <w:spacing w:val="-21"/>
                <w:rtl w:val="off"/>
              </w:rPr>
              <w:t>Спорт заал ,</w:t>
            </w:r>
          </w:p>
          <w:p>
            <w:pPr>
              <w:pStyle w:val="TableParagraph"/>
              <w:ind w:left="108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rtl w:val="off"/>
              </w:rPr>
              <w:t>тасалгаа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38"/>
              </w:numPr>
              <w:tabs>
                <w:tab w:val="left" w:pos="271"/>
              </w:tabs>
              <w:spacing w:after="0" w:before="0" w:line="282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6㎡ тутамд 1 хүн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39"/>
              </w:numPr>
              <w:tabs>
                <w:tab w:val="left" w:pos="267"/>
              </w:tabs>
              <w:spacing w:after="0" w:before="0" w:line="282" w:lineRule="exact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8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</w:p>
        </w:tc>
      </w:tr>
      <w:tr>
        <w:trPr>
          <w:trHeight w:val="505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37"/>
              </w:rPr>
            </w:pPr>
          </w:p>
          <w:p>
            <w:pPr>
              <w:pStyle w:val="TableParagraph"/>
              <w:ind w:left="270" w:right="0" w:hanging="172"/>
              <w:jc w:val="left"/>
              <w:numPr>
                <w:ilvl w:val="0"/>
                <w:numId w:val="40"/>
              </w:numPr>
              <w:tabs>
                <w:tab w:val="left" w:pos="271"/>
              </w:tabs>
              <w:spacing w:after="0" w:before="0" w:line="24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 ×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41"/>
              </w:numPr>
              <w:tabs>
                <w:tab w:val="left" w:pos="267"/>
              </w:tabs>
              <w:spacing w:after="0" w:before="70" w:line="240" w:lineRule="auto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</w:rPr>
              <w:t>Ажиллах цагийн хязгаар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rtl w:val="off"/>
              </w:rPr>
              <w:t>лалтгүй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5" w:right="0" w:hanging="173"/>
              <w:jc w:val="left"/>
              <w:numPr>
                <w:ilvl w:val="0"/>
                <w:numId w:val="42"/>
              </w:numPr>
              <w:tabs>
                <w:tab w:val="left" w:pos="276"/>
              </w:tabs>
              <w:spacing w:after="0" w:before="0" w:line="251" w:lineRule="exact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  <w:p>
            <w:pPr>
              <w:pStyle w:val="TableParagraph"/>
              <w:ind w:left="168"/>
              <w:spacing w:line="234" w:lineRule="exact"/>
              <w:rPr>
                <w:rFonts w:ascii="Times New Roman" w:eastAsia="Times New Roman" w:hAnsi="Times New Roman" w:hint="default"/>
                <w:w w:val="75"/>
                <w:sz w:val="20"/>
                <w:spacing w:val="-16"/>
              </w:rPr>
            </w:pPr>
            <w:r>
              <w:rPr>
                <w:rFonts w:ascii="Times New Roman" w:eastAsia="Times New Roman" w:hAnsi="Times New Roman" w:hint="default"/>
                <w:w w:val="75"/>
                <w:sz w:val="20"/>
                <w:spacing w:val="-17"/>
              </w:rPr>
              <w:t>-</w:t>
            </w:r>
            <w:r>
              <w:rPr>
                <w:rFonts w:ascii="Times New Roman" w:eastAsia="Times New Roman" w:hAnsi="Times New Roman" w:hint="default"/>
                <w:w w:val="75"/>
                <w:sz w:val="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75"/>
                <w:sz w:val="20"/>
                <w:spacing w:val="-16"/>
              </w:rPr>
              <w:t>Усан бассейн</w:t>
            </w:r>
            <w:r>
              <w:rPr>
                <w:lang w:val="mn-MN"/>
                <w:rFonts w:ascii="Times New Roman" w:eastAsia="Times New Roman" w:hAnsi="Times New Roman" w:hint="default"/>
                <w:w w:val="75"/>
                <w:sz w:val="20"/>
                <w:spacing w:val="-16"/>
                <w:rtl w:val="off"/>
              </w:rPr>
              <w:t xml:space="preserve">ы үйлчилгээнд </w:t>
            </w:r>
            <w:r>
              <w:rPr>
                <w:rFonts w:ascii="Times New Roman" w:eastAsia="Times New Roman" w:hAnsi="Times New Roman" w:hint="default"/>
                <w:w w:val="75"/>
                <w:sz w:val="20"/>
                <w:spacing w:val="-16"/>
              </w:rPr>
              <w:t>2 цагийн хязгаартай</w:t>
            </w:r>
          </w:p>
          <w:p>
            <w:pPr>
              <w:pStyle w:val="TableParagraph"/>
              <w:ind w:left="168"/>
              <w:spacing w:line="234" w:lineRule="exact"/>
              <w:rPr>
                <w:rFonts w:ascii="Times New Roman" w:eastAsia="Times New Roman" w:hAnsi="Times New Roman" w:hint="default"/>
                <w:sz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02" w:right="0" w:hanging="173"/>
              <w:jc w:val="left"/>
              <w:numPr>
                <w:ilvl w:val="0"/>
                <w:numId w:val="43"/>
              </w:numPr>
              <w:tabs>
                <w:tab w:val="left" w:pos="303"/>
              </w:tabs>
              <w:spacing w:after="0" w:before="70" w:line="24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0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4"/>
              </w:rPr>
            </w:pPr>
          </w:p>
          <w:p>
            <w:pPr>
              <w:pStyle w:val="TableParagraph"/>
              <w:ind w:left="0"/>
              <w:spacing w:before="6"/>
              <w:rPr>
                <w:rFonts w:ascii="Times New Roman" w:eastAsia="Times New Roman" w:hAnsi="Times New Roman"/>
                <w:b/>
                <w:sz w:val="26"/>
              </w:rPr>
            </w:pPr>
          </w:p>
          <w:p>
            <w:pPr>
              <w:pStyle w:val="TableParagraph"/>
              <w:ind w:left="315" w:right="200" w:hanging="221"/>
              <w:jc w:val="left"/>
              <w:numPr>
                <w:ilvl w:val="0"/>
                <w:numId w:val="44"/>
              </w:numPr>
              <w:tabs>
                <w:tab w:val="left" w:pos="249"/>
              </w:tabs>
              <w:spacing w:after="0" w:before="0" w:line="172" w:lineRule="auto"/>
              <w:rPr>
                <w:rFonts w:ascii="Times New Roman" w:eastAsia="Times New Roman" w:hAnsi="Times New Roman" w:hint="eastAsia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7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spacing w:val="-7"/>
                <w:rtl w:val="off"/>
              </w:rPr>
              <w:t xml:space="preserve"> Спорт заал</w:t>
            </w:r>
            <w:r>
              <w:rPr>
                <w:rFonts w:ascii="Times New Roman" w:eastAsia="Times New Roman" w:hAnsi="Times New Roman" w:hint="eastAsia"/>
                <w:b/>
                <w:w w:val="95"/>
                <w:sz w:val="18"/>
              </w:rPr>
              <w:t>) Өрсөлдөгчтэй шууд харилцаанд ордог спорт(уралдаан,</w:t>
            </w:r>
            <w:r>
              <w:rPr>
                <w:lang w:val="mn-MN"/>
                <w:rFonts w:ascii="Times New Roman" w:eastAsia="Times New Roman" w:hAnsi="Times New Roman" w:hint="eastAsia"/>
                <w:b/>
                <w:w w:val="95"/>
                <w:sz w:val="18"/>
                <w:rtl w:val="off"/>
              </w:rPr>
              <w:t xml:space="preserve"> тулалдах, тэмцээн гэх мэт</w:t>
            </w:r>
            <w:r>
              <w:rPr>
                <w:rFonts w:ascii="Times New Roman" w:eastAsia="Times New Roman" w:hAnsi="Times New Roman" w:hint="eastAsia"/>
                <w:b/>
                <w:w w:val="95"/>
                <w:sz w:val="18"/>
              </w:rPr>
              <w:t>)(хязгаарлалт тавих)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24" w:right="95" w:hanging="221"/>
              <w:jc w:val="left"/>
              <w:numPr>
                <w:ilvl w:val="0"/>
                <w:numId w:val="45"/>
              </w:numPr>
              <w:tabs>
                <w:tab w:val="left" w:pos="257"/>
              </w:tabs>
              <w:spacing w:after="0" w:before="17" w:line="172" w:lineRule="auto"/>
              <w:rPr>
                <w:rFonts w:ascii="Times New Roman" w:eastAsia="Times New Roman" w:hAnsi="Times New Roman" w:hint="eastAsia"/>
                <w:b w:val="0"/>
                <w:sz w:val="18"/>
              </w:rPr>
            </w:pPr>
            <w:r>
              <w:rPr>
                <w:rFonts w:ascii="Times New Roman" w:eastAsia="Times New Roman" w:hAnsi="Times New Roman" w:hint="eastAsia"/>
                <w:b w:val="0"/>
                <w:w w:val="90"/>
                <w:sz w:val="18"/>
                <w:spacing w:val="-9"/>
              </w:rPr>
              <w:t>(Ширээний теннис) Байгууламжаар үйлчлүүлэх цагийг 2 цагаар хязгаарлах, уралдаан, тэмцээнийг хориглох бөгөөд ширээний теннисний ширээний хооронд 2 метрийн зайг баримтлан зааварчлах</w:t>
            </w:r>
          </w:p>
          <w:p>
            <w:pPr>
              <w:pStyle w:val="TableParagraph"/>
              <w:ind w:left="293" w:right="95" w:hanging="190"/>
              <w:jc w:val="both"/>
              <w:numPr>
                <w:ilvl w:val="0"/>
                <w:numId w:val="45"/>
              </w:numPr>
              <w:tabs>
                <w:tab w:val="left" w:pos="257"/>
              </w:tabs>
              <w:spacing w:after="0" w:before="0" w:line="172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4"/>
              </w:rPr>
              <w:t>(Агаарын теннис, теннис, сквош гэх мэт) байгууламжид дотор тоглох цаг 2 хүртэл;</w:t>
            </w:r>
          </w:p>
          <w:p>
            <w:pPr>
              <w:pStyle w:val="TableParagraph"/>
              <w:ind w:left="293" w:right="93" w:hanging="190"/>
              <w:jc w:val="both"/>
              <w:numPr>
                <w:ilvl w:val="0"/>
                <w:numId w:val="45"/>
              </w:numPr>
              <w:tabs>
                <w:tab w:val="left" w:pos="257"/>
              </w:tabs>
              <w:spacing w:after="0" w:before="0" w:line="172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sz w:val="18"/>
              </w:rPr>
              <w:t>Тасалгааны футзал, заалны сагсан бөмбөг гэх мэт.) Дотор тоглох цагийг хамгийн ихдээ 2 цаг буюу түүнээс бага хугацаагаар хязгаарлах, спорт</w:t>
            </w: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 xml:space="preserve">ын төрлүүд </w:t>
            </w:r>
            <w:r>
              <w:rPr>
                <w:rFonts w:ascii="Times New Roman" w:eastAsia="Times New Roman" w:hAnsi="Times New Roman" w:hint="default"/>
                <w:sz w:val="18"/>
              </w:rPr>
              <w:t>бүр</w:t>
            </w: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 xml:space="preserve">д </w:t>
            </w:r>
            <w:r>
              <w:rPr>
                <w:rFonts w:ascii="Times New Roman" w:eastAsia="Times New Roman" w:hAnsi="Times New Roman" w:hint="default"/>
                <w:sz w:val="18"/>
              </w:rPr>
              <w:t>тоглогчдын тоо</w:t>
            </w: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>г</w:t>
            </w:r>
            <w:r>
              <w:rPr>
                <w:rFonts w:ascii="Times New Roman" w:eastAsia="Times New Roman" w:hAnsi="Times New Roman" w:hint="default"/>
                <w:sz w:val="18"/>
              </w:rPr>
              <w:t xml:space="preserve"> 1.5дахин их </w:t>
            </w: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 xml:space="preserve">хэтрүүлэхгүй, тэмцээнийг уралдааныг хориглох </w:t>
            </w:r>
            <w:r>
              <w:rPr>
                <w:rFonts w:ascii="Times New Roman" w:eastAsia="Times New Roman" w:hAnsi="Times New Roman" w:hint="default"/>
                <w:sz w:val="18"/>
              </w:rPr>
              <w:t>(жишээ</w:t>
            </w: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 xml:space="preserve"> нь:</w:t>
            </w:r>
            <w:r>
              <w:rPr>
                <w:rFonts w:ascii="Times New Roman" w:eastAsia="Times New Roman" w:hAnsi="Times New Roman" w:hint="default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 xml:space="preserve">заалны </w:t>
            </w:r>
            <w:r>
              <w:rPr>
                <w:rFonts w:ascii="Times New Roman" w:eastAsia="Times New Roman" w:hAnsi="Times New Roman" w:hint="default"/>
                <w:sz w:val="18"/>
              </w:rPr>
              <w:t>футзал 15 хүн)</w:t>
            </w:r>
          </w:p>
          <w:p>
            <w:pPr>
              <w:pStyle w:val="TableParagraph"/>
              <w:ind w:left="256" w:right="0" w:hanging="154"/>
              <w:jc w:val="left"/>
              <w:numPr>
                <w:ilvl w:val="0"/>
                <w:numId w:val="45"/>
              </w:numPr>
              <w:tabs>
                <w:tab w:val="left" w:pos="257"/>
              </w:tabs>
              <w:spacing w:after="0" w:before="0" w:line="211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10"/>
              </w:rPr>
              <w:t xml:space="preserve">(GX төрөл) хөгжмийн хурдыг 100 ~ 120bpm 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10"/>
                <w:rtl w:val="off"/>
              </w:rPr>
              <w:t>байлгах</w:t>
            </w:r>
          </w:p>
          <w:p>
            <w:pPr>
              <w:pStyle w:val="TableParagraph"/>
              <w:ind w:left="293" w:right="93" w:hanging="190"/>
              <w:jc w:val="left"/>
              <w:numPr>
                <w:ilvl w:val="0"/>
                <w:numId w:val="45"/>
              </w:numPr>
              <w:tabs>
                <w:tab w:val="left" w:pos="257"/>
              </w:tabs>
              <w:spacing w:after="0" w:before="19" w:line="172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16"/>
              </w:rPr>
              <w:t>((Спортын танхим) Өрсөлдөг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16"/>
                <w:rtl w:val="off"/>
              </w:rPr>
              <w:t>ч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-16"/>
              </w:rPr>
              <w:t>тэйгөө шууд харилцаанд ордог спортын төрлийг хориглох (тэмцээн,уралдаан, барилдаан гэх мэт)</w:t>
            </w:r>
          </w:p>
          <w:p>
            <w:pPr>
              <w:pStyle w:val="TableParagraph"/>
              <w:ind w:left="256" w:right="0" w:hanging="154"/>
              <w:jc w:val="left"/>
              <w:numPr>
                <w:ilvl w:val="0"/>
                <w:numId w:val="45"/>
              </w:numPr>
              <w:tabs>
                <w:tab w:val="left" w:pos="257"/>
              </w:tabs>
              <w:spacing w:after="0" w:before="0" w:line="213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19"/>
              </w:rPr>
              <w:t xml:space="preserve">(Фитнес) Гүйлтийн замын хурдыг 6 км ба түүнээс бага байлгах </w:t>
            </w:r>
          </w:p>
          <w:p>
            <w:pPr>
              <w:pStyle w:val="TableParagraph"/>
              <w:ind w:left="256" w:right="0" w:hanging="154"/>
              <w:jc w:val="left"/>
              <w:numPr>
                <w:ilvl w:val="0"/>
                <w:numId w:val="45"/>
              </w:numPr>
              <w:tabs>
                <w:tab w:val="left" w:pos="257"/>
              </w:tabs>
              <w:spacing w:after="0" w:before="0" w:line="207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0"/>
                <w:sz w:val="18"/>
                <w:spacing w:val="-21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21"/>
                <w:rtl w:val="off"/>
              </w:rPr>
              <w:t>Ш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-20"/>
              </w:rPr>
              <w:t>үршүүрийн өрөө)Ашиглахыг хориглох</w:t>
            </w:r>
          </w:p>
        </w:tc>
      </w:tr>
      <w:tr>
        <w:trPr>
          <w:trHeight w:val="524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 w:right="184"/>
              <w:jc w:val="center"/>
              <w:spacing w:before="45" w:line="172" w:lineRule="auto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szCs w:val="20"/>
                <w:rtl w:val="off"/>
              </w:rPr>
              <w:t>Гэрээр очиж борлуулалт хийх  зорилгоор шууд худалдаа хийх сурталчилгааны танхим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46"/>
              </w:numPr>
              <w:tabs>
                <w:tab w:val="left" w:pos="271"/>
              </w:tabs>
              <w:spacing w:after="0" w:before="88" w:line="24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6㎡ тутамд 1 хүн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66" w:right="0" w:hanging="172"/>
              <w:jc w:val="left"/>
              <w:numPr>
                <w:ilvl w:val="0"/>
                <w:numId w:val="47"/>
              </w:numPr>
              <w:tabs>
                <w:tab w:val="left" w:pos="267"/>
              </w:tabs>
              <w:spacing w:after="0" w:before="88" w:line="240" w:lineRule="auto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8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</w:p>
        </w:tc>
      </w:tr>
      <w:tr>
        <w:trPr>
          <w:trHeight w:val="514" w:hRule="atLeast"/>
        </w:trPr>
        <w:tc>
          <w:tcPr>
            <w:tcW w:w="1166" w:type="dxa"/>
            <w:vMerge w:val="continue"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72"/>
              <w:jc w:val="left"/>
              <w:numPr>
                <w:ilvl w:val="0"/>
                <w:numId w:val="48"/>
              </w:numPr>
              <w:tabs>
                <w:tab w:val="left" w:pos="271"/>
              </w:tabs>
              <w:spacing w:after="0" w:before="78" w:line="24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275" w:right="0" w:hanging="173"/>
              <w:jc w:val="left"/>
              <w:numPr>
                <w:ilvl w:val="0"/>
                <w:numId w:val="49"/>
              </w:numPr>
              <w:tabs>
                <w:tab w:val="left" w:pos="276"/>
              </w:tabs>
              <w:spacing w:after="0" w:before="78" w:line="240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</w:tr>
    </w:tbl>
    <w:p>
      <w:pPr>
        <w:jc w:val="right"/>
        <w:spacing w:after="0" w:line="240" w:lineRule="auto"/>
        <w:rPr>
          <w:rFonts w:ascii="Times New Roman" w:eastAsia="Times New Roman" w:hAnsi="Times New Roman" w:hint="default"/>
          <w:sz w:val="20"/>
        </w:rPr>
      </w:pPr>
      <w:r>
        <w:rPr>
          <w:rFonts w:ascii="Times New Roman" w:eastAsia="Times New Roman" w:hAnsi="Times New Roman" w:hint="default"/>
          <w:sz w:val="20"/>
        </w:rPr>
        <w:t>&lt;Энэхүү орчуулгыг Данури төв 1577-1366 хийсэн болно&gt;</w:t>
      </w:r>
    </w:p>
    <w:p>
      <w:pPr>
        <w:jc w:val="right"/>
        <w:spacing w:after="0" w:line="240" w:lineRule="auto"/>
        <w:rPr>
          <w:rFonts w:ascii="Times New Roman" w:eastAsia="Times New Roman" w:hAnsi="Times New Roman" w:hint="default"/>
          <w:sz w:val="20"/>
        </w:rPr>
        <w:sectPr>
          <w:type w:val="continuous"/>
          <w:pgSz w:w="11900" w:h="16820"/>
          <w:pgMar w:top="1480" w:right="920" w:bottom="280" w:left="1060" w:header="720" w:footer="720" w:gutter="0"/>
          <w:cols/>
          <w:docGrid w:linePitch="360"/>
        </w:sect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2106"/>
        <w:gridCol w:w="2232"/>
        <w:gridCol w:w="1979"/>
        <w:gridCol w:w="2185"/>
      </w:tblGrid>
      <w:tr>
        <w:trPr>
          <w:trHeight w:val="442" w:hRule="atLeast"/>
        </w:trPr>
        <w:tc>
          <w:tcPr>
            <w:tcW w:w="9668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FFE7D8"/>
          </w:tcPr>
          <w:p>
            <w:pPr>
              <w:pStyle w:val="TableParagraph"/>
              <w:ind w:left="2229" w:right="2235"/>
              <w:jc w:val="center"/>
              <w:spacing w:before="13"/>
              <w:rPr>
                <w:rFonts w:ascii="Times New Roman" w:eastAsia="Times New Roman" w:hAnsi="Times New Roman" w:hint="default"/>
                <w:b/>
                <w:sz w:val="20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spacing w:val="-1"/>
                <w:rtl w:val="off"/>
              </w:rPr>
              <w:t>3</w:t>
            </w:r>
            <w:r>
              <w:rPr>
                <w:rFonts w:ascii="Times New Roman" w:eastAsia="Times New Roman" w:hAnsi="Times New Roman" w:hint="default"/>
                <w:b/>
                <w:sz w:val="20"/>
                <w:spacing w:val="-1"/>
              </w:rPr>
              <w:t>-р бүлгийн байгууламж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17" w:right="18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>Ангилал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7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20"/>
                <w:szCs w:val="20"/>
              </w:rPr>
              <w:t>1</w:t>
            </w: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-р үе шат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5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rtl w:val="off"/>
              </w:rPr>
              <w:t>2</w:t>
            </w: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-р үе шат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3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  <w:rtl w:val="off"/>
              </w:rPr>
              <w:t>3</w:t>
            </w: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</w:rPr>
              <w:t>-р үе шат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E4C7"/>
          </w:tcPr>
          <w:p>
            <w:pPr>
              <w:pStyle w:val="TableParagraph"/>
              <w:ind w:left="0" w:right="802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  <w:rtl w:val="off"/>
              </w:rPr>
              <w:t>4</w:t>
            </w: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</w:rPr>
              <w:t>-р үе шат</w:t>
            </w:r>
          </w:p>
        </w:tc>
      </w:tr>
      <w:tr>
        <w:trPr>
          <w:trHeight w:val="694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91"/>
              <w:jc w:val="center"/>
              <w:spacing w:before="144" w:line="172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Д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амжаа</w:t>
            </w:r>
            <w:r>
              <w:rPr>
                <w:rFonts w:ascii="Times New Roman" w:eastAsia="Times New Roman" w:hAnsi="Times New Roman" w:hint="default"/>
                <w:b/>
                <w:sz w:val="18"/>
              </w:rPr>
              <w:t xml:space="preserve">(Мэргэжлийн сургалтын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цогцолборууд</w:t>
            </w:r>
            <w:r>
              <w:rPr>
                <w:rFonts w:ascii="Times New Roman" w:eastAsia="Times New Roman" w:hAnsi="Times New Roman" w:hint="default"/>
                <w:b/>
                <w:sz w:val="18"/>
              </w:rPr>
              <w:t>, сургалтын төвүүд гэх мэт)</w:t>
            </w:r>
          </w:p>
          <w:p>
            <w:pPr>
              <w:pStyle w:val="TableParagraph"/>
              <w:ind w:left="103" w:right="91" w:hanging="14"/>
              <w:jc w:val="center"/>
              <w:spacing w:before="144" w:line="172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9"/>
              <w:spacing w:line="211" w:lineRule="exact"/>
              <w:rPr>
                <w:rFonts w:ascii="Times New Roman" w:eastAsia="Times New Roman" w:hAnsi="Times New Roman" w:hint="default"/>
                <w:w w:val="85"/>
                <w:sz w:val="18"/>
                <w:spacing w:val="-26"/>
              </w:rPr>
            </w:pPr>
            <w:r>
              <w:rPr>
                <w:rFonts w:ascii="Times New Roman" w:eastAsia="Times New Roman" w:hAnsi="Times New Roman" w:hint="eastAsia"/>
                <w:w w:val="85"/>
                <w:sz w:val="18"/>
                <w:spacing w:val="-7"/>
              </w:rPr>
              <w:t>▪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26"/>
              </w:rPr>
              <w:t xml:space="preserve">Нэг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26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26"/>
              </w:rPr>
              <w:t>суудал алгасан суулгах</w:t>
            </w:r>
          </w:p>
          <w:p>
            <w:pPr>
              <w:pStyle w:val="TableParagraph"/>
              <w:ind w:left="166"/>
              <w:spacing w:line="228" w:lineRule="exact"/>
              <w:rPr>
                <w:rFonts w:ascii="Times New Roman" w:eastAsia="Times New Roman" w:hAnsi="Times New Roman" w:hint="default"/>
                <w:w w:val="85"/>
                <w:sz w:val="18"/>
                <w:spacing w:val="-26"/>
              </w:rPr>
            </w:pPr>
            <w:r>
              <w:rPr>
                <w:rFonts w:ascii="Times New Roman" w:eastAsia="Times New Roman" w:hAnsi="Times New Roman" w:hint="default"/>
                <w:w w:val="85"/>
                <w:sz w:val="18"/>
                <w:spacing w:val="-26"/>
              </w:rPr>
              <w:t>(хаалт хийсэн тохиолдлоос бусад) эсвэл</w:t>
            </w:r>
          </w:p>
          <w:p>
            <w:pPr>
              <w:pStyle w:val="TableParagraph"/>
              <w:ind w:left="166"/>
              <w:spacing w:line="228" w:lineRule="exact"/>
              <w:rPr>
                <w:rFonts w:ascii="Times New Roman" w:eastAsia="Times New Roman" w:hAnsi="Times New Roman" w:hint="default"/>
                <w:w w:val="85"/>
                <w:sz w:val="18"/>
                <w:spacing w:val="-26"/>
              </w:rPr>
            </w:pPr>
            <w:r>
              <w:rPr>
                <w:rFonts w:ascii="Times New Roman" w:eastAsia="Times New Roman" w:hAnsi="Times New Roman" w:hint="default"/>
                <w:w w:val="85"/>
                <w:sz w:val="18"/>
                <w:spacing w:val="-26"/>
              </w:rPr>
              <w:t>Байгууламжийн талбайн  4㎡ 1 хүн (суудалгүй)</w:t>
            </w:r>
          </w:p>
          <w:p>
            <w:pPr>
              <w:pStyle w:val="TableParagraph"/>
              <w:ind w:left="166"/>
              <w:spacing w:line="228" w:lineRule="exact"/>
              <w:rPr>
                <w:rFonts w:ascii="Times New Roman" w:eastAsia="Times New Roman" w:hAnsi="Times New Roman" w:hint="default"/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1" w:right="87" w:hanging="164"/>
              <w:spacing w:before="115" w:line="172" w:lineRule="auto"/>
              <w:rPr>
                <w:lang w:val="mn-MN"/>
                <w:b/>
                <w:bCs/>
                <w:w w:val="88"/>
                <w:sz w:val="18"/>
                <w:spacing w:val="-28"/>
                <w:rtl w:val="off"/>
              </w:rPr>
            </w:pPr>
            <w:r>
              <w:rPr>
                <w:rFonts w:ascii="Times New Roman" w:eastAsia="Times New Roman" w:hAnsi="Times New Roman" w:hint="eastAsia"/>
                <w:b/>
                <w:w w:val="80"/>
                <w:sz w:val="18"/>
                <w:spacing w:val="-7"/>
              </w:rPr>
              <w:t>▪</w:t>
            </w:r>
            <w:r>
              <w:rPr>
                <w:lang w:eastAsia="ko-KR"/>
                <w:rFonts w:ascii="Times New Roman" w:eastAsia="Times New Roman" w:hAnsi="Times New Roman" w:hint="eastAsia"/>
                <w:b/>
                <w:w w:val="80"/>
                <w:sz w:val="18"/>
                <w:spacing w:val="-7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Нэг суудал алгасан суулгах эсвэл байгууламжийн талбайн 6</w:t>
            </w:r>
            <w:r>
              <w:rPr>
                <w:b/>
                <w:w w:val="88"/>
                <w:sz w:val="18"/>
                <w:spacing w:val="-28"/>
              </w:rPr>
              <w:t>㎡</w:t>
            </w:r>
            <w:r>
              <w:rPr>
                <w:b/>
                <w:w w:val="88"/>
                <w:sz w:val="18"/>
                <w:spacing w:val="-2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7"/>
                <w:rtl w:val="off"/>
              </w:rPr>
              <w:t xml:space="preserve">тутамд 1хүн </w:t>
            </w:r>
            <w:r>
              <w:rPr>
                <w:lang w:val="mn-MN" w:eastAsia="ko-KR"/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7"/>
                <w:rtl w:val="off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7"/>
                <w:rtl w:val="off"/>
              </w:rPr>
              <w:t xml:space="preserve">суудалгүй тохиолдолд </w:t>
            </w:r>
            <w:r>
              <w:rPr>
                <w:lang w:val="mn-MN" w:eastAsia="ko-KR"/>
                <w:rFonts w:ascii="Times New Roman" w:eastAsia="Times New Roman" w:hAnsi="Times New Roman" w:hint="default"/>
                <w:b/>
                <w:bCs/>
                <w:w w:val="85"/>
                <w:sz w:val="18"/>
                <w:spacing w:val="-7"/>
                <w:rtl w:val="off"/>
              </w:rPr>
              <w:t>)</w:t>
            </w:r>
          </w:p>
          <w:p>
            <w:pPr>
              <w:pStyle w:val="TableParagraph"/>
              <w:ind w:left="261" w:right="87" w:hanging="164"/>
              <w:spacing w:before="115" w:line="172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50"/>
              </w:numPr>
              <w:tabs>
                <w:tab w:val="left" w:pos="252"/>
              </w:tabs>
              <w:spacing w:after="0" w:before="165" w:line="240" w:lineRule="auto"/>
              <w:rPr>
                <w:lang w:val="mn-MN"/>
                <w:rFonts w:ascii="Times New Roman" w:eastAsia="Times New Roman" w:hAnsi="Times New Roman"/>
                <w:w w:val="85"/>
                <w:sz w:val="18"/>
                <w:spacing w:val="-7"/>
                <w:rtl w:val="off"/>
              </w:rPr>
            </w:pPr>
            <w:r>
              <w:rPr>
                <w:rFonts w:ascii="Times New Roman" w:eastAsia="Times New Roman" w:hAnsi="Times New Roman" w:hint="default"/>
                <w:w w:val="85"/>
                <w:sz w:val="18"/>
                <w:spacing w:val="-7"/>
              </w:rPr>
              <w:t>Нэг суудал алгасан суулгах эсвэл байгууламжийн талбайн 6㎡ тутамд 1 хүн (суудалгүй тохиолдол)</w:t>
            </w:r>
          </w:p>
          <w:p>
            <w:pPr>
              <w:pStyle w:val="TableParagraph"/>
              <w:ind w:left="0"/>
              <w:jc w:val="left"/>
              <w:tabs>
                <w:tab w:val="left" w:pos="252"/>
              </w:tabs>
              <w:spacing w:after="0" w:before="165" w:line="240" w:lineRule="auto"/>
              <w:rPr>
                <w:rFonts w:ascii="Times New Roman" w:eastAsia="Times New Roman" w:hAnsi="Times New Roman" w:hint="default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51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52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before="2"/>
              <w:rPr>
                <w:rFonts w:ascii="Times New Roman" w:eastAsia="Times New Roman" w:hAnsi="Times New Roman"/>
                <w:b/>
                <w:sz w:val="27"/>
              </w:rPr>
            </w:pPr>
          </w:p>
          <w:p>
            <w:pPr>
              <w:pStyle w:val="TableParagraph"/>
              <w:ind w:left="327"/>
              <w:spacing w:line="172" w:lineRule="auto"/>
              <w:rPr>
                <w:rFonts w:ascii="Times New Roman" w:eastAsia="Times New Roman" w:hAnsi="Times New Roman" w:hint="default"/>
                <w:b/>
                <w:w w:val="85"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18"/>
              </w:rPr>
              <w:t>Кино театр, тоглолтын танхим</w:t>
            </w:r>
          </w:p>
          <w:p>
            <w:pPr>
              <w:pStyle w:val="TableParagraph"/>
              <w:ind w:left="327"/>
              <w:spacing w:line="172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53"/>
              </w:numPr>
              <w:tabs>
                <w:tab w:val="left" w:pos="253"/>
              </w:tabs>
              <w:spacing w:after="0" w:before="106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>Суудал алгасахгүй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54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18"/>
              </w:rPr>
              <w:t>Хамт яваа хүн биш бол нэг суудал алгасан суулгах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55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18"/>
              </w:rPr>
              <w:t>Нэг тоглолт бүрийн үзэгчийн тоо хамгийн ихдээ 5000 хүн байхаар хязгаарлах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56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57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58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Кино театр, тоглолтын танхим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д идэж уухыг хориглоно.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10"/>
              <w:jc w:val="center"/>
              <w:spacing w:before="57" w:line="172" w:lineRule="auto"/>
              <w:rPr>
                <w:lang w:eastAsia="ko-KR"/>
                <w:rFonts w:ascii="Times New Roman" w:eastAsia="Times New Roman" w:hAnsi="Times New Roman" w:hint="eastAsia"/>
                <w:b/>
                <w:sz w:val="18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Уншлагын танхим, хичээл хийх зориулалт</w:t>
            </w:r>
          </w:p>
          <w:p>
            <w:pPr>
              <w:pStyle w:val="TableParagraph"/>
              <w:ind w:left="0" w:right="210"/>
              <w:jc w:val="center"/>
              <w:spacing w:before="57" w:line="172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тай кафе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59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 xml:space="preserve">  Нэг суудал алгасан суулгах(хаалт хийсэн тохиолдлоос бусад) 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60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w w:val="80"/>
                <w:sz w:val="18"/>
                <w:spacing w:val="-33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  <w:p>
            <w:pPr>
              <w:pStyle w:val="TableParagraph"/>
              <w:ind w:left="0"/>
              <w:jc w:val="left"/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61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498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before="70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Хуримын ордон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62"/>
              </w:numPr>
              <w:tabs>
                <w:tab w:val="left" w:pos="253"/>
              </w:tabs>
              <w:spacing w:after="0" w:before="0" w:line="235" w:lineRule="exact"/>
              <w:rPr>
                <w:rFonts w:ascii="Times New Roman" w:eastAsia="Times New Roman" w:hAnsi="Times New Roman" w:hint="default"/>
                <w:b w:val="0"/>
                <w:bCs w:val="0"/>
                <w:w w:val="85"/>
                <w:sz w:val="18"/>
                <w:spacing w:val="-3"/>
              </w:rPr>
            </w:pPr>
            <w:r>
              <w:rPr>
                <w:rFonts w:ascii="Times New Roman" w:eastAsia="Times New Roman" w:hAnsi="Times New Roman" w:hint="default"/>
                <w:b w:val="0"/>
                <w:bCs w:val="0"/>
                <w:w w:val="85"/>
                <w:sz w:val="18"/>
                <w:spacing w:val="-3"/>
              </w:rPr>
              <w:t>Хуримын ёслол бүр тус тусдаа хуримын танхимд хийх 4㎡ тутамд 1 хүн</w:t>
            </w:r>
          </w:p>
          <w:p>
            <w:pPr>
              <w:pStyle w:val="TableParagraph"/>
              <w:ind w:left="320"/>
              <w:spacing w:line="244" w:lineRule="exact"/>
              <w:rPr>
                <w:rFonts w:ascii="Times New Roman" w:eastAsia="Times New Roman" w:hAnsi="Times New Roman" w:hint="default"/>
                <w:b/>
                <w:bCs/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63"/>
              </w:numPr>
              <w:tabs>
                <w:tab w:val="left" w:pos="252"/>
              </w:tabs>
              <w:spacing w:after="0" w:before="0" w:line="235" w:lineRule="exact"/>
              <w:rPr>
                <w:rFonts w:ascii="Times New Roman" w:eastAsia="Times New Roman" w:hAnsi="Times New Roman" w:hint="default"/>
                <w:b/>
                <w:w w:val="80"/>
                <w:sz w:val="18"/>
                <w:spacing w:val="-1"/>
              </w:rPr>
            </w:pP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1"/>
              </w:rPr>
              <w:t>Хурим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-1"/>
                <w:rtl w:val="off"/>
              </w:rPr>
              <w:t>ын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1"/>
              </w:rPr>
              <w:t xml:space="preserve"> ёслол бүр 100 хүрэхгүй хүн оролцох</w:t>
            </w:r>
          </w:p>
          <w:p>
            <w:pPr>
              <w:pStyle w:val="TableParagraph"/>
              <w:ind w:left="287"/>
              <w:spacing w:line="24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1"/>
              </w:rPr>
              <w:t>+ Хуримын танхим бүр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-1"/>
                <w:rtl w:val="off"/>
              </w:rPr>
              <w:t xml:space="preserve">д 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1"/>
              </w:rPr>
              <w:t xml:space="preserve"> 4㎡ тутамд 1 хүн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63"/>
              </w:numPr>
              <w:tabs>
                <w:tab w:val="left" w:pos="252"/>
              </w:tabs>
              <w:spacing w:after="0" w:before="0" w:line="235" w:lineRule="exact"/>
              <w:rPr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</w:rPr>
            </w:pPr>
            <w:r>
              <w:rPr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</w:rPr>
              <w:t>Хурим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  <w:rtl w:val="off"/>
              </w:rPr>
              <w:t>ы</w:t>
            </w:r>
            <w:r>
              <w:rPr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</w:rPr>
              <w:t xml:space="preserve">н ёслол бүр 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  <w:rtl w:val="off"/>
              </w:rPr>
              <w:t>50</w:t>
            </w:r>
            <w:r>
              <w:rPr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</w:rPr>
              <w:t xml:space="preserve"> хүрэхгүй хүн оролцох</w:t>
            </w:r>
          </w:p>
          <w:p>
            <w:pPr>
              <w:pStyle w:val="TableParagraph"/>
              <w:ind w:left="319"/>
              <w:spacing w:line="244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</w:rPr>
              <w:t>+ Хуримын танхим бүр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  <w:rtl w:val="off"/>
              </w:rPr>
              <w:t>д</w:t>
            </w:r>
            <w:r>
              <w:rPr>
                <w:rFonts w:ascii="Times New Roman" w:eastAsia="Times New Roman" w:hAnsi="Times New Roman" w:hint="default"/>
                <w:b w:val="0"/>
                <w:w w:val="80"/>
                <w:sz w:val="18"/>
                <w:spacing w:val="-1"/>
              </w:rPr>
              <w:t xml:space="preserve"> 4㎡ тутамд 1 хүн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64"/>
              </w:numPr>
              <w:tabs>
                <w:tab w:val="left" w:pos="253"/>
              </w:tabs>
              <w:spacing w:after="0" w:before="70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З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өвхөн хамаатан садан л хуримын ёслолд оролцохыг зөвшөөрөх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line="262" w:lineRule="exact"/>
              <w:rPr>
                <w:rFonts w:ascii="Times New Roman" w:eastAsia="Times New Roman" w:hAnsi="Times New Roman" w:hint="default"/>
                <w:b w:val="0"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18"/>
              </w:rPr>
              <w:t>Оршуулах ёслол үйлдэх газар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65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Талийгаачид хүндэтгэл үзүүлэх танхимын 4㎡ тутамд 1 хүн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/>
              <w:spacing w:line="262" w:lineRule="exact"/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-10"/>
                <w:rtl w:val="off"/>
              </w:rPr>
            </w:pPr>
            <w:r>
              <w:rPr>
                <w:rFonts w:ascii="Times New Roman" w:eastAsia="Times New Roman" w:hAnsi="Times New Roman" w:hint="eastAsia"/>
                <w:b/>
                <w:w w:val="80"/>
                <w:sz w:val="18"/>
                <w:spacing w:val="-11"/>
              </w:rPr>
              <w:t>▪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10"/>
              </w:rPr>
              <w:t>Талийгаачид хүндэтгэл үзүүлэх танхим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-10"/>
                <w:rtl w:val="off"/>
              </w:rPr>
              <w:t>д 10 хүрэхгүй хүн байх</w:t>
            </w:r>
          </w:p>
          <w:p>
            <w:pPr>
              <w:pStyle w:val="TableParagraph"/>
              <w:ind w:left="98"/>
              <w:spacing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20"/>
              </w:rPr>
              <w:t xml:space="preserve">+ 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10"/>
              </w:rPr>
              <w:t>4㎡ тутамд 1 хүн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/>
              <w:spacing w:line="262" w:lineRule="exact"/>
              <w:rPr>
                <w:lang w:val="mn-MN"/>
                <w:rFonts w:ascii="Times New Roman" w:eastAsia="Times New Roman" w:hAnsi="Times New Roman" w:hint="default"/>
                <w:b w:val="0"/>
                <w:bCs w:val="0"/>
                <w:w w:val="80"/>
                <w:sz w:val="18"/>
                <w:spacing w:val="-10"/>
                <w:rtl w:val="off"/>
              </w:rPr>
            </w:pPr>
            <w:r>
              <w:rPr>
                <w:rFonts w:ascii="Times New Roman" w:eastAsia="Times New Roman" w:hAnsi="Times New Roman" w:hint="eastAsia"/>
                <w:w w:val="85"/>
                <w:sz w:val="18"/>
                <w:spacing w:val="-17"/>
              </w:rPr>
              <w:t>▪</w:t>
            </w:r>
            <w:r>
              <w:rPr>
                <w:lang w:val="mn-MN"/>
                <w:rFonts w:ascii="Times New Roman" w:eastAsia="Times New Roman" w:hAnsi="Times New Roman" w:hint="eastAsia"/>
                <w:b w:val="0"/>
                <w:bCs w:val="0"/>
                <w:w w:val="85"/>
                <w:sz w:val="18"/>
                <w:spacing w:val="-17"/>
                <w:rtl w:val="off"/>
              </w:rPr>
              <w:t>Т</w:t>
            </w:r>
            <w:r>
              <w:rPr>
                <w:rFonts w:ascii="Times New Roman" w:eastAsia="Times New Roman" w:hAnsi="Times New Roman" w:hint="default"/>
                <w:b w:val="0"/>
                <w:bCs w:val="0"/>
                <w:w w:val="80"/>
                <w:sz w:val="18"/>
                <w:spacing w:val="-10"/>
              </w:rPr>
              <w:t>алийгаачид хүндэтгэл үзүүлэх танхим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bCs w:val="0"/>
                <w:w w:val="80"/>
                <w:sz w:val="18"/>
                <w:spacing w:val="-10"/>
                <w:rtl w:val="off"/>
              </w:rPr>
              <w:t>д 50 хүрэхгүй хүн байх</w:t>
            </w:r>
          </w:p>
          <w:p>
            <w:pPr>
              <w:pStyle w:val="TableParagraph"/>
              <w:ind w:left="98"/>
              <w:spacing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bCs w:val="0"/>
                <w:w w:val="80"/>
                <w:sz w:val="18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 w:val="0"/>
                <w:bCs w:val="0"/>
                <w:w w:val="80"/>
                <w:sz w:val="18"/>
                <w:spacing w:val="-20"/>
              </w:rPr>
              <w:t xml:space="preserve">+ </w:t>
            </w:r>
            <w:r>
              <w:rPr>
                <w:rFonts w:ascii="Times New Roman" w:eastAsia="Times New Roman" w:hAnsi="Times New Roman" w:hint="default"/>
                <w:b w:val="0"/>
                <w:bCs w:val="0"/>
                <w:w w:val="80"/>
                <w:sz w:val="18"/>
                <w:spacing w:val="-10"/>
              </w:rPr>
              <w:t>4㎡ тутамд 1 хүн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66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З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 xml:space="preserve">өвхөн хамаатан садан л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 xml:space="preserve">оршуулах ёслолд 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оролцохыг зөвшөөрөх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3"/>
              <w:jc w:val="center"/>
              <w:spacing w:before="112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Үсчин, гоо сайхны газар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67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6㎡ тутамд 1 хүн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68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8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69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70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4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center"/>
              <w:spacing w:before="112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Тоглоомын парк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71"/>
              </w:numPr>
              <w:tabs>
                <w:tab w:val="left" w:pos="253"/>
              </w:tabs>
              <w:spacing w:after="0" w:before="0" w:line="265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72"/>
              </w:numPr>
              <w:tabs>
                <w:tab w:val="left" w:pos="252"/>
              </w:tabs>
              <w:spacing w:after="0" w:before="0" w:line="265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"/>
              </w:rPr>
              <w:t>Хүлээн авах боломжтой хүний тооны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spacing w:val="-1"/>
                <w:rtl w:val="off"/>
              </w:rPr>
              <w:t xml:space="preserve"> 7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"/>
              </w:rPr>
              <w:t>0%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73"/>
              </w:numPr>
              <w:tabs>
                <w:tab w:val="left" w:pos="252"/>
              </w:tabs>
              <w:spacing w:after="0" w:before="0" w:line="265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8"/>
                <w:spacing w:val="-1"/>
              </w:rPr>
              <w:t>Хүлээн авах боломжтой хүний тооны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8"/>
                <w:spacing w:val="-1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50%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74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75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rtl w:val="off"/>
              </w:rPr>
              <w:t>гүй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76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77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before="110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Усан парк</w:t>
            </w:r>
          </w:p>
          <w:p>
            <w:pPr>
              <w:pStyle w:val="TableParagraph"/>
              <w:ind w:left="243"/>
              <w:spacing w:before="110"/>
              <w:rPr>
                <w:rFonts w:ascii="Times New Roman" w:eastAsia="Times New Roman" w:hAnsi="Times New Roman" w:hint="default"/>
                <w:b/>
                <w:sz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78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>Хүний тоонд хязгаарлалт тавихгүй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79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"/>
              </w:rPr>
              <w:t>Хүлээн авах боломжтой хүний тооны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spacing w:val="-1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"/>
              </w:rPr>
              <w:t>50%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80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8"/>
                <w:spacing w:val="-1"/>
              </w:rPr>
              <w:t>Хүлээн авах боломжтой хүний тооны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8"/>
                <w:spacing w:val="-1"/>
                <w:rtl w:val="off"/>
              </w:rPr>
              <w:t xml:space="preserve"> 3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18"/>
                <w:spacing w:val="-1"/>
              </w:rPr>
              <w:t>0%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81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82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center"/>
              <w:spacing w:before="61" w:line="172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20"/>
                <w:szCs w:val="24"/>
                <w:rtl w:val="off"/>
              </w:rPr>
              <w:t>Тоглоомын өрөө, Кино үзэх өрөө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83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6㎡ тутамд 1 хүн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84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8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85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86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7" w:hanging="164"/>
              <w:jc w:val="left"/>
              <w:spacing w:before="78" w:line="170" w:lineRule="auto"/>
              <w:rPr>
                <w:lang w:val="mn-MN"/>
                <w:rFonts w:ascii="Times New Roman" w:eastAsia="Times New Roman" w:hAnsi="Times New Roman"/>
                <w:b/>
                <w:w w:val="90"/>
                <w:sz w:val="18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w w:val="90"/>
                <w:sz w:val="18"/>
              </w:rPr>
              <w:t>Дэлгүүр,</w:t>
            </w:r>
          </w:p>
          <w:p>
            <w:pPr>
              <w:pStyle w:val="TableParagraph"/>
              <w:ind w:left="327" w:hanging="164"/>
              <w:jc w:val="left"/>
              <w:spacing w:before="78" w:line="170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90"/>
                <w:sz w:val="18"/>
              </w:rPr>
              <w:t>март, их дэлгүүр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87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Урамшуулалт худалдааны амталгаа,  бүтээгдэхүүний дээж тараан амны хаалтаа авах нөхцөл байдлыг бүрдүүлэх, амрах газрыг ашиглах зэрэг хүмүүс цуглуулсан арга хэмжээг хориглох (2-4-р үе шат)</w:t>
            </w:r>
          </w:p>
        </w:tc>
      </w:tr>
      <w:tr>
        <w:trPr>
          <w:trHeight w:val="308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88"/>
              </w:numPr>
              <w:tabs>
                <w:tab w:val="left" w:pos="253"/>
              </w:tabs>
              <w:spacing w:after="0" w:before="0" w:line="289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89"/>
              </w:numPr>
              <w:tabs>
                <w:tab w:val="left" w:pos="253"/>
              </w:tabs>
              <w:spacing w:after="0" w:before="0" w:line="289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6"/>
                <w:szCs w:val="18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line="276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eastAsia="ko-KR"/>
                <w:rFonts w:ascii="Times New Roman" w:eastAsia="Times New Roman" w:hAnsi="Times New Roman" w:hint="default"/>
                <w:b/>
                <w:sz w:val="18"/>
                <w:rtl w:val="off"/>
              </w:rPr>
              <w:t xml:space="preserve">    </w:t>
            </w:r>
            <w:r>
              <w:rPr>
                <w:rFonts w:ascii="Times New Roman" w:eastAsia="Times New Roman" w:hAnsi="Times New Roman" w:hint="default"/>
                <w:b/>
                <w:sz w:val="18"/>
              </w:rPr>
              <w:t>Казино</w:t>
            </w:r>
          </w:p>
          <w:p>
            <w:pPr>
              <w:pStyle w:val="TableParagraph"/>
              <w:ind w:left="0"/>
              <w:jc w:val="center"/>
              <w:spacing w:line="276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(дотоодын иргэн)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90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8"/>
                <w:spacing w:val="-1"/>
              </w:rPr>
              <w:t>Хүлээн авах боломжтой хүний тооны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90"/>
                <w:sz w:val="18"/>
              </w:rPr>
              <w:t>50%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91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"/>
              </w:rPr>
              <w:t>Хүлээн авах боломжтой хүний тооны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</w:rPr>
              <w:t>30%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92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93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20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before="113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</w:rPr>
              <w:t>Интернет кафе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94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>Суудал алгасахгүй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95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rtl w:val="off"/>
              </w:rPr>
              <w:t>Нэг суудал алгасах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rtl w:val="off"/>
              </w:rPr>
              <w:t>Зай хооронд хаалттай бол алгасахгүй байж болно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</w:rPr>
              <w:t>)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96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</w:rPr>
              <w:t>Ажиллах цагийн хязгаарлалт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rtl w:val="off"/>
              </w:rPr>
              <w:t>гүй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97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b w:val="0"/>
                <w:w w:val="85"/>
                <w:sz w:val="18"/>
                <w:szCs w:val="20"/>
                <w:spacing w:val="-1"/>
              </w:rPr>
              <w:t>2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8"/>
                <w:szCs w:val="20"/>
                <w:spacing w:val="-1"/>
                <w:rtl w:val="off"/>
              </w:rPr>
              <w:t>2</w:t>
            </w:r>
            <w:r>
              <w:rPr>
                <w:rFonts w:ascii="Times New Roman" w:eastAsia="Times New Roman" w:hAnsi="Times New Roman" w:hint="default"/>
                <w:b w:val="0"/>
                <w:w w:val="85"/>
                <w:sz w:val="18"/>
                <w:szCs w:val="20"/>
                <w:spacing w:val="-1"/>
              </w:rPr>
              <w:t xml:space="preserve"> цагаас хойш үйл ажиллагаа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w w:val="85"/>
                <w:sz w:val="18"/>
                <w:szCs w:val="20"/>
                <w:spacing w:val="-1"/>
                <w:rtl w:val="off"/>
              </w:rPr>
              <w:t>нд хязгаарлалт тавих</w:t>
            </w:r>
          </w:p>
        </w:tc>
      </w:tr>
      <w:tr>
        <w:trPr>
          <w:trHeight w:val="452" w:hRule="atLeast"/>
        </w:trPr>
        <w:tc>
          <w:tcPr>
            <w:tcW w:w="96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7D8"/>
          </w:tcPr>
          <w:p>
            <w:pPr>
              <w:pStyle w:val="TableParagraph"/>
              <w:ind w:left="2244" w:right="2235"/>
              <w:jc w:val="center"/>
              <w:spacing w:before="34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spacing w:val="-2"/>
                <w:rtl w:val="off"/>
              </w:rPr>
              <w:t>Бусад байгууламж</w:t>
            </w:r>
            <w:r>
              <w:rPr>
                <w:rFonts w:ascii="Times New Roman" w:eastAsia="Times New Roman" w:hAnsi="Times New Roman" w:hint="default"/>
                <w:b/>
                <w:sz w:val="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0"/>
                <w:spacing w:val="-2"/>
              </w:rPr>
              <w:t>:</w:t>
            </w:r>
            <w:r>
              <w:rPr>
                <w:rFonts w:ascii="Times New Roman" w:eastAsia="Times New Roman" w:hAnsi="Times New Roman" w:hint="default"/>
                <w:sz w:val="20"/>
                <w:spacing w:val="-9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sz w:val="20"/>
                <w:spacing w:val="-9"/>
                <w:rtl w:val="off"/>
              </w:rPr>
              <w:t>Морин тойруулга</w:t>
            </w:r>
            <w:r>
              <w:rPr>
                <w:rFonts w:ascii="Times New Roman" w:eastAsia="Times New Roman" w:hAnsi="Times New Roman" w:hint="default"/>
                <w:sz w:val="20"/>
                <w:spacing w:val="-2"/>
              </w:rPr>
              <w:t>·</w:t>
            </w:r>
            <w:r>
              <w:rPr>
                <w:lang w:val="mn-MN"/>
                <w:rFonts w:ascii="Times New Roman" w:eastAsia="Times New Roman" w:hAnsi="Times New Roman" w:hint="default"/>
                <w:sz w:val="20"/>
                <w:spacing w:val="-2"/>
                <w:rtl w:val="off"/>
              </w:rPr>
              <w:t>дугуйн уралдаан</w:t>
            </w:r>
            <w:r>
              <w:rPr>
                <w:rFonts w:ascii="Times New Roman" w:eastAsia="Times New Roman" w:hAnsi="Times New Roman" w:hint="default"/>
                <w:sz w:val="20"/>
                <w:spacing w:val="-2"/>
              </w:rPr>
              <w:t>·</w:t>
            </w:r>
            <w:r>
              <w:rPr>
                <w:lang w:val="mn-MN"/>
                <w:rFonts w:ascii="Times New Roman" w:eastAsia="Times New Roman" w:hAnsi="Times New Roman" w:hint="default"/>
                <w:sz w:val="20"/>
                <w:spacing w:val="-2"/>
                <w:rtl w:val="off"/>
              </w:rPr>
              <w:t>тэмцээн уралдааны зам</w:t>
            </w:r>
            <w:r>
              <w:rPr>
                <w:rFonts w:ascii="Times New Roman" w:eastAsia="Times New Roman" w:hAnsi="Times New Roman" w:hint="default"/>
                <w:sz w:val="20"/>
                <w:spacing w:val="-2"/>
              </w:rPr>
              <w:t>,</w:t>
            </w:r>
            <w:r>
              <w:rPr>
                <w:rFonts w:ascii="Times New Roman" w:eastAsia="Times New Roman" w:hAnsi="Times New Roman" w:hint="default"/>
                <w:sz w:val="20"/>
                <w:spacing w:val="-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sz w:val="20"/>
                <w:spacing w:val="-8"/>
                <w:rtl w:val="off"/>
              </w:rPr>
              <w:t>төрсөн өдрийн баяр тэмдэглэдэг тусгай газрууд</w:t>
            </w:r>
            <w:r>
              <w:rPr>
                <w:rFonts w:ascii="Times New Roman" w:eastAsia="Times New Roman" w:hAnsi="Times New Roman" w:hint="default"/>
                <w:sz w:val="20"/>
                <w:spacing w:val="-2"/>
              </w:rPr>
              <w:t>,</w:t>
            </w:r>
            <w:r>
              <w:rPr>
                <w:rFonts w:ascii="Times New Roman" w:eastAsia="Times New Roman" w:hAnsi="Times New Roman" w:hint="default"/>
                <w:sz w:val="20"/>
                <w:spacing w:val="-11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sz w:val="20"/>
                <w:spacing w:val="-11"/>
                <w:rtl w:val="off"/>
              </w:rPr>
              <w:t>массажны газар гэх мэт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17" w:right="18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>Ангилал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7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sz w:val="20"/>
                <w:szCs w:val="20"/>
              </w:rPr>
              <w:t>1</w:t>
            </w: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-р үе шат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5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rtl w:val="off"/>
              </w:rPr>
              <w:t>2</w:t>
            </w:r>
            <w:r>
              <w:rPr>
                <w:lang w:val="mn-MN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-р үе шат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0" w:right="753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  <w:rtl w:val="off"/>
              </w:rPr>
              <w:t>3</w:t>
            </w: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</w:rPr>
              <w:t>-р үе шат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E4C7"/>
          </w:tcPr>
          <w:p>
            <w:pPr>
              <w:pStyle w:val="TableParagraph"/>
              <w:ind w:left="0" w:right="802"/>
              <w:jc w:val="center"/>
              <w:spacing w:line="28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  <w:rtl w:val="off"/>
              </w:rPr>
              <w:t>4</w:t>
            </w:r>
            <w:r>
              <w:rPr>
                <w:lang w:val="mn-MN"/>
                <w:rFonts w:ascii="Times New Roman" w:eastAsia="Times New Roman" w:hAnsi="Times New Roman" w:cs="Times New Roman"/>
                <w:sz w:val="20"/>
                <w:szCs w:val="20"/>
              </w:rPr>
              <w:t>-р үе шат</w:t>
            </w:r>
          </w:p>
        </w:tc>
      </w:tr>
      <w:tr>
        <w:trPr>
          <w:trHeight w:val="48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6" w:hanging="120"/>
              <w:jc w:val="center"/>
              <w:spacing w:before="165" w:line="172" w:lineRule="auto"/>
              <w:rPr>
                <w:lang w:eastAsia="ko-KR"/>
                <w:rFonts w:ascii="Times New Roman" w:eastAsia="Times New Roman" w:hAnsi="Times New Roman" w:hint="eastAsia"/>
                <w:b/>
                <w:sz w:val="20"/>
                <w:szCs w:val="24"/>
                <w:rtl w:val="off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20"/>
                <w:szCs w:val="24"/>
                <w:spacing w:val="1"/>
                <w:rtl w:val="off"/>
              </w:rPr>
              <w:t>Спортын уралдаан тэмцээн</w:t>
            </w:r>
            <w:r>
              <w:rPr>
                <w:rFonts w:ascii="Times New Roman" w:eastAsia="Times New Roman" w:hAnsi="Times New Roman" w:hint="default"/>
                <w:b/>
                <w:w w:val="85"/>
                <w:sz w:val="20"/>
                <w:szCs w:val="24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sz w:val="20"/>
                <w:szCs w:val="24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szCs w:val="24"/>
                <w:rtl w:val="off"/>
              </w:rPr>
              <w:t>үзэх</w:t>
            </w:r>
            <w:r>
              <w:rPr>
                <w:rFonts w:ascii="Times New Roman" w:eastAsia="Times New Roman" w:hAnsi="Times New Roman" w:hint="default"/>
                <w:b/>
                <w:sz w:val="20"/>
                <w:szCs w:val="24"/>
              </w:rPr>
              <w:t>)</w:t>
            </w:r>
          </w:p>
          <w:p>
            <w:pPr>
              <w:pStyle w:val="TableParagraph"/>
              <w:ind w:left="276" w:hanging="120"/>
              <w:jc w:val="center"/>
              <w:spacing w:before="165" w:line="172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0"/>
                <w:szCs w:val="24"/>
                <w:rtl w:val="off"/>
              </w:rPr>
              <w:t>заал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9"/>
              <w:spacing w:line="232" w:lineRule="exact"/>
              <w:rPr>
                <w:rFonts w:ascii="Times New Roman" w:eastAsia="Times New Roman" w:hAnsi="Times New Roman" w:hint="default"/>
                <w:sz w:val="20"/>
                <w:szCs w:val="24"/>
              </w:rPr>
            </w:pPr>
            <w:r>
              <w:rPr>
                <w:rFonts w:ascii="Times New Roman" w:eastAsia="Times New Roman" w:hAnsi="Times New Roman" w:hint="eastAsia"/>
                <w:w w:val="85"/>
                <w:sz w:val="20"/>
                <w:szCs w:val="24"/>
                <w:spacing w:val="-17"/>
              </w:rPr>
              <w:t>▪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zCs w:val="24"/>
                <w:spacing w:val="-17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zCs w:val="24"/>
                <w:spacing w:val="-17"/>
                <w:rtl w:val="off"/>
              </w:rPr>
              <w:t>дотор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zCs w:val="24"/>
                <w:spacing w:val="-17"/>
              </w:rPr>
              <w:t>)</w:t>
            </w:r>
            <w:r>
              <w:rPr>
                <w:lang w:eastAsia="ko-KR"/>
                <w:rFonts w:ascii="Times New Roman" w:eastAsia="Times New Roman" w:hAnsi="Times New Roman" w:hint="default"/>
                <w:w w:val="85"/>
                <w:sz w:val="20"/>
                <w:szCs w:val="24"/>
                <w:spacing w:val="-17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zCs w:val="24"/>
                <w:spacing w:val="-17"/>
                <w:rtl w:val="off"/>
              </w:rPr>
              <w:t xml:space="preserve">хүлээн авах боломжтой хүний тооны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zCs w:val="24"/>
                <w:spacing w:val="-16"/>
              </w:rPr>
              <w:t>50%</w:t>
            </w:r>
          </w:p>
          <w:p>
            <w:pPr>
              <w:pStyle w:val="TableParagraph"/>
              <w:ind w:left="161"/>
              <w:spacing w:line="229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zCs w:val="24"/>
                <w:spacing w:val="-16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zCs w:val="24"/>
                <w:spacing w:val="-16"/>
                <w:rtl w:val="off"/>
              </w:rPr>
              <w:t>гадаа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zCs w:val="24"/>
                <w:spacing w:val="-16"/>
              </w:rPr>
              <w:t>)</w:t>
            </w:r>
            <w:r>
              <w:rPr>
                <w:lang w:eastAsia="ko-KR"/>
                <w:rFonts w:ascii="Times New Roman" w:eastAsia="Times New Roman" w:hAnsi="Times New Roman" w:hint="default"/>
                <w:w w:val="85"/>
                <w:sz w:val="20"/>
                <w:szCs w:val="24"/>
                <w:spacing w:val="-16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zCs w:val="24"/>
                <w:spacing w:val="-16"/>
                <w:rtl w:val="off"/>
              </w:rPr>
              <w:t xml:space="preserve">хүлээн авах боломжтой хүний тооны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zCs w:val="24"/>
                <w:spacing w:val="-15"/>
              </w:rPr>
              <w:t>70%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58"/>
              <w:jc w:val="left"/>
              <w:spacing w:line="232" w:lineRule="exact"/>
              <w:rPr>
                <w:rFonts w:ascii="Times New Roman" w:eastAsia="Times New Roman" w:hAnsi="Times New Roman" w:hint="default"/>
                <w:b/>
                <w:sz w:val="18"/>
                <w:szCs w:val="22"/>
              </w:rPr>
            </w:pPr>
            <w:r>
              <w:rPr>
                <w:rFonts w:ascii="Times New Roman" w:eastAsia="Times New Roman" w:hAnsi="Times New Roman" w:hint="eastAsia"/>
                <w:b/>
                <w:w w:val="80"/>
                <w:sz w:val="18"/>
                <w:szCs w:val="22"/>
                <w:spacing w:val="-12"/>
              </w:rPr>
              <w:t>▪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  <w:rtl w:val="off"/>
              </w:rPr>
              <w:t>дотор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</w:rPr>
              <w:t>)</w:t>
            </w:r>
            <w:r>
              <w:rPr>
                <w:lang w:eastAsia="ko-KR"/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  <w:rtl w:val="off"/>
              </w:rPr>
              <w:t xml:space="preserve">  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0"/>
                <w:rtl w:val="off"/>
              </w:rPr>
              <w:t xml:space="preserve">хүлээн авах  боломжтой хүний тооны   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</w:rPr>
              <w:t>30%</w:t>
            </w:r>
          </w:p>
          <w:p>
            <w:pPr>
              <w:pStyle w:val="TableParagraph"/>
              <w:ind w:left="0" w:right="558"/>
              <w:jc w:val="left"/>
              <w:spacing w:line="229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  <w:rtl w:val="off"/>
              </w:rPr>
              <w:t>гадаа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</w:rPr>
              <w:t>)</w:t>
            </w:r>
            <w:r>
              <w:rPr>
                <w:lang w:eastAsia="ko-KR"/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  <w:rtl w:val="off"/>
              </w:rPr>
              <w:t xml:space="preserve">  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  <w:rtl w:val="off"/>
              </w:rPr>
              <w:t xml:space="preserve">хүлээн авах боломжтой хүний тооны </w:t>
            </w:r>
            <w:r>
              <w:rPr>
                <w:lang w:val="mn-MN" w:eastAsia="ko-KR"/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zCs w:val="22"/>
                <w:spacing w:val="-11"/>
              </w:rPr>
              <w:t>50%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/>
              <w:spacing w:line="23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eastAsia"/>
                <w:w w:val="85"/>
                <w:sz w:val="18"/>
                <w:spacing w:val="-17"/>
              </w:rPr>
              <w:t>▪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7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7"/>
                <w:rtl w:val="off"/>
              </w:rPr>
              <w:t>дотор</w:t>
            </w:r>
            <w:r>
              <w:rPr>
                <w:lang w:val="mn-MN" w:eastAsia="ko-KR"/>
                <w:rFonts w:ascii="Times New Roman" w:eastAsia="Times New Roman" w:hAnsi="Times New Roman" w:hint="default"/>
                <w:w w:val="85"/>
                <w:sz w:val="18"/>
                <w:spacing w:val="-17"/>
                <w:rtl w:val="off"/>
              </w:rPr>
              <w:t xml:space="preserve"> 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7"/>
              </w:rPr>
              <w:t>)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7"/>
                <w:rtl w:val="off"/>
              </w:rPr>
              <w:t xml:space="preserve">хүлээн авах боломжтой хүний </w:t>
            </w:r>
            <w:r>
              <w:rPr>
                <w:lang w:val="mn-MN" w:eastAsia="ko-KR"/>
                <w:rFonts w:ascii="Times New Roman" w:eastAsia="Times New Roman" w:hAnsi="Times New Roman" w:hint="default"/>
                <w:w w:val="85"/>
                <w:sz w:val="18"/>
                <w:spacing w:val="-17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7"/>
                <w:rtl w:val="off"/>
              </w:rPr>
              <w:t xml:space="preserve">тооны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6"/>
              </w:rPr>
              <w:t>20%</w:t>
            </w:r>
          </w:p>
          <w:p>
            <w:pPr>
              <w:pStyle w:val="TableParagraph"/>
              <w:ind w:left="0"/>
              <w:spacing w:line="229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eastAsia="ko-KR"/>
                <w:rFonts w:ascii="Times New Roman" w:eastAsia="Times New Roman" w:hAnsi="Times New Roman" w:hint="default"/>
                <w:w w:val="85"/>
                <w:sz w:val="18"/>
                <w:spacing w:val="-16"/>
                <w:rtl w:val="off"/>
              </w:rPr>
              <w:t xml:space="preserve">   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6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6"/>
                <w:rtl w:val="off"/>
              </w:rPr>
              <w:t>гадаа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6"/>
              </w:rPr>
              <w:t>)</w:t>
            </w:r>
            <w:r>
              <w:rPr>
                <w:lang w:eastAsia="ko-KR"/>
                <w:rFonts w:ascii="Times New Roman" w:eastAsia="Times New Roman" w:hAnsi="Times New Roman" w:hint="default"/>
                <w:w w:val="85"/>
                <w:sz w:val="18"/>
                <w:spacing w:val="-16"/>
                <w:rtl w:val="off"/>
              </w:rPr>
              <w:t xml:space="preserve">  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6"/>
                <w:rtl w:val="off"/>
              </w:rPr>
              <w:t xml:space="preserve">хүлээн авах боломжтой хүний </w:t>
            </w:r>
            <w:r>
              <w:rPr>
                <w:lang w:val="mn-MN" w:eastAsia="ko-KR"/>
                <w:rFonts w:ascii="Times New Roman" w:eastAsia="Times New Roman" w:hAnsi="Times New Roman" w:hint="default"/>
                <w:w w:val="85"/>
                <w:sz w:val="18"/>
                <w:spacing w:val="-16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6"/>
                <w:rtl w:val="off"/>
              </w:rPr>
              <w:t xml:space="preserve">тооны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5"/>
              </w:rPr>
              <w:t>30%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98"/>
              </w:numPr>
              <w:tabs>
                <w:tab w:val="left" w:pos="253"/>
              </w:tabs>
              <w:spacing w:after="0" w:before="0" w:line="278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 xml:space="preserve">Үзэгчгүй 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99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Хамт явж буй хүнээс бусад хүмүүс нэг суудал алгасаж суух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,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15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15"/>
                <w:rtl w:val="off"/>
              </w:rPr>
              <w:t>байгууламж дотор хүнсний зүйлс идэхийг хориглоно.</w:t>
            </w:r>
          </w:p>
        </w:tc>
      </w:tr>
      <w:tr>
        <w:trPr>
          <w:trHeight w:val="498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0"/>
              <w:jc w:val="center"/>
              <w:spacing w:line="241" w:lineRule="exact"/>
              <w:rPr>
                <w:lang w:val="mn-MN"/>
                <w:rFonts w:ascii="Times New Roman" w:eastAsia="Times New Roman" w:hAnsi="Times New Roman"/>
                <w:b/>
                <w:sz w:val="18"/>
                <w:spacing w:val="-7"/>
                <w:rtl w:val="off"/>
              </w:rPr>
            </w:pPr>
            <w:r>
              <w:rPr>
                <w:lang w:val="mn-MN"/>
                <w:rFonts w:ascii="Times New Roman" w:eastAsia="Times New Roman" w:hAnsi="Times New Roman" w:hint="eastAsia"/>
                <w:b/>
                <w:sz w:val="18"/>
                <w:spacing w:val="-7"/>
                <w:rtl w:val="off"/>
              </w:rPr>
              <w:t>Музей</w:t>
            </w:r>
            <w:r>
              <w:rPr>
                <w:rFonts w:ascii="Times New Roman" w:eastAsia="Times New Roman" w:hAnsi="Times New Roman" w:hint="eastAsia"/>
                <w:b/>
                <w:sz w:val="18"/>
                <w:spacing w:val="-7"/>
              </w:rPr>
              <w:t>‧</w:t>
            </w:r>
            <w:r>
              <w:rPr>
                <w:lang w:val="mn-MN"/>
                <w:rFonts w:ascii="Times New Roman" w:eastAsia="Times New Roman" w:hAnsi="Times New Roman" w:hint="eastAsia"/>
                <w:b/>
                <w:sz w:val="18"/>
                <w:spacing w:val="-7"/>
                <w:rtl w:val="off"/>
              </w:rPr>
              <w:t>Уран зургийн галерей</w:t>
            </w:r>
          </w:p>
          <w:p>
            <w:pPr>
              <w:pStyle w:val="TableParagraph"/>
              <w:ind w:left="0" w:right="20"/>
              <w:jc w:val="center"/>
              <w:spacing w:line="241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Шинжлэх ухааны танхим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00"/>
              </w:numPr>
              <w:tabs>
                <w:tab w:val="left" w:pos="253"/>
              </w:tabs>
              <w:spacing w:after="0" w:before="77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6㎡ тутамд 1 хүн 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/>
              <w:spacing w:before="77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eastAsia"/>
                <w:b/>
                <w:w w:val="80"/>
                <w:sz w:val="18"/>
                <w:spacing w:val="-6"/>
              </w:rPr>
              <w:t>▪</w:t>
            </w:r>
            <w:r>
              <w:rPr>
                <w:lang w:val="mn-MN"/>
                <w:rFonts w:ascii="Times New Roman" w:eastAsia="Times New Roman" w:hAnsi="Times New Roman" w:hint="eastAsia"/>
                <w:b/>
                <w:w w:val="80"/>
                <w:sz w:val="18"/>
                <w:spacing w:val="-6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6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5"/>
              </w:rPr>
              <w:t xml:space="preserve"> 50%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01"/>
              </w:numPr>
              <w:tabs>
                <w:tab w:val="left" w:pos="253"/>
              </w:tabs>
              <w:spacing w:after="0" w:before="77" w:line="240" w:lineRule="auto"/>
              <w:rPr>
                <w:lang w:val="mn-MN"/>
                <w:rFonts w:ascii="Times New Roman" w:eastAsia="Times New Roman" w:hAnsi="Times New Roman"/>
                <w:b/>
                <w:bCs/>
                <w:w w:val="85"/>
                <w:sz w:val="20"/>
                <w:spacing w:val="-9"/>
                <w:rtl w:val="off"/>
              </w:rPr>
            </w:pP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>Б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</w:t>
            </w:r>
          </w:p>
          <w:p>
            <w:pPr>
              <w:pStyle w:val="TableParagraph"/>
              <w:ind w:leftChars="0" w:left="252" w:right="0" w:hanging="154"/>
              <w:jc w:val="left"/>
              <w:tabs>
                <w:tab w:val="left" w:pos="253"/>
              </w:tabs>
              <w:spacing w:after="0" w:before="77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6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>㎡ тутамд 1 хүн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5"/>
              </w:rPr>
              <w:t xml:space="preserve"> 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5"/>
              </w:rPr>
              <w:t>30%</w:t>
            </w:r>
            <w:r>
              <w:rPr>
                <w:rFonts w:ascii="Times New Roman" w:eastAsia="Times New Roman" w:hAnsi="Times New Roman" w:hint="default"/>
                <w:w w:val="85"/>
                <w:sz w:val="20"/>
                <w:spacing w:val="-9"/>
              </w:rPr>
              <w:t xml:space="preserve"> </w:t>
            </w: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before="61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Цэнгэлдэх хүрээлэн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02"/>
              </w:numPr>
              <w:tabs>
                <w:tab w:val="left" w:pos="253"/>
              </w:tabs>
              <w:spacing w:after="0" w:before="61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Байгууламж дотор хүнсний зүйлс идэхийг хориглоно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(1~4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үе шат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)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ind w:firstLine="0"/>
              <w:shd w:val="clear" w:color="auto" w:fill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spacing w:val="16"/>
                <w:rtl w:val="off"/>
              </w:rPr>
              <w:t>Спортын төрөл бүрд тоглогчдын тоог</w:t>
            </w:r>
            <w:r>
              <w:rPr>
                <w:rFonts w:ascii="Times New Roman" w:eastAsia="Times New Roman" w:hAnsi="Times New Roman" w:hint="default"/>
                <w:w w:val="95"/>
                <w:sz w:val="18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1.5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дахин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жишээ нь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: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футзал</w:t>
            </w:r>
            <w:r>
              <w:rPr>
                <w:lang w:val="mn-MN" w:eastAsia="ko-KR"/>
                <w:rFonts w:ascii="Times New Roman" w:eastAsia="Times New Roman" w:hAnsi="Times New Roman" w:hint="default"/>
                <w:w w:val="95"/>
                <w:sz w:val="1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15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хүн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)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хэтрүүлж болохгүй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3"/>
              <w:spacing w:before="116"/>
              <w:rPr>
                <w:rFonts w:ascii="Times New Roman" w:eastAsia="Times New Roman" w:hAnsi="Times New Roman" w:hint="default"/>
                <w:b/>
                <w:sz w:val="18"/>
              </w:rPr>
            </w:pPr>
          </w:p>
        </w:tc>
        <w:tc>
          <w:tcPr>
            <w:tcW w:w="4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03"/>
              </w:numPr>
              <w:tabs>
                <w:tab w:val="left" w:pos="253"/>
              </w:tabs>
              <w:spacing w:after="0" w:before="116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5"/>
                <w:rtl w:val="off"/>
              </w:rPr>
              <w:t>Өрөөнд үйлчлүүлэгч хүлээж авах хүчин чадлыг хэтрүүлэхийг хориглоно.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5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5"/>
                <w:rtl w:val="off"/>
              </w:rPr>
              <w:t>төрөл садан хамаарахгүй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5"/>
              </w:rPr>
              <w:t>)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104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 xml:space="preserve">Өрөөнд үйлчлүүлэгч хүлээж авах хүчин чадлыг  хэтрүүлэхийг хориглоно. 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4338" w:type="dxa"/>
            <w:gridSpan w:val="2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105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2"/>
                <w:rtl w:val="off"/>
              </w:rPr>
              <w:t>Нийт өрөөний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4"/>
              </w:rPr>
              <w:t>3/4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4"/>
                <w:rtl w:val="off"/>
              </w:rPr>
              <w:t>д үйлчилгээ хийх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06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2"/>
                <w:rtl w:val="off"/>
              </w:rPr>
              <w:t xml:space="preserve">Нийт өрөөний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8"/>
              </w:rPr>
              <w:t>2/3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8"/>
                <w:rtl w:val="off"/>
              </w:rPr>
              <w:t>үйлчилгээ хийх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20"/>
              <w:jc w:val="center"/>
              <w:spacing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Номын сан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07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Хүлээн авах боломжтой хүний тооны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>70%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108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spacing w:val="-1"/>
                <w:rtl w:val="off"/>
              </w:rPr>
              <w:t xml:space="preserve">Хүлээн авах боломжтой хүний тооны 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1"/>
              </w:rPr>
              <w:t>50%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Хүүхдийн кафе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09"/>
              </w:numPr>
              <w:tabs>
                <w:tab w:val="left" w:pos="253"/>
              </w:tabs>
              <w:spacing w:after="0" w:before="0" w:line="262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20"/>
                <w:rtl w:val="off"/>
              </w:rPr>
              <w:t xml:space="preserve">Байгууламжийн 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20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20"/>
                <w:rtl w:val="off"/>
              </w:rPr>
              <w:t xml:space="preserve">талбайн  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8"/>
              </w:rPr>
              <w:t>4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4"/>
              </w:rPr>
              <w:t xml:space="preserve">㎡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4"/>
                <w:rtl w:val="off"/>
              </w:rPr>
              <w:t>тутамд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7"/>
              </w:rPr>
              <w:t>1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7"/>
                <w:rtl w:val="off"/>
              </w:rPr>
              <w:t>хүн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110"/>
              </w:numPr>
              <w:tabs>
                <w:tab w:val="left" w:pos="252"/>
              </w:tabs>
              <w:spacing w:after="0" w:before="0" w:line="262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Байгууламжийн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  <w:rtl w:val="off"/>
              </w:rPr>
              <w:t xml:space="preserve">талбайн </w:t>
            </w:r>
            <w:r>
              <w:rPr>
                <w:rFonts w:ascii="Times New Roman" w:eastAsia="Times New Roman" w:hAnsi="Times New Roman" w:hint="default"/>
                <w:b/>
                <w:bCs/>
                <w:w w:val="85"/>
                <w:sz w:val="20"/>
                <w:spacing w:val="-9"/>
              </w:rPr>
              <w:t xml:space="preserve">6㎡ тутамд 1 хүн </w:t>
            </w:r>
          </w:p>
        </w:tc>
      </w:tr>
      <w:tr>
        <w:trPr>
          <w:trHeight w:val="500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line="245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 xml:space="preserve">Олон улсын хурал </w:t>
            </w:r>
          </w:p>
          <w:p>
            <w:pPr>
              <w:pStyle w:val="TableParagraph"/>
              <w:ind w:left="0"/>
              <w:spacing w:line="235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Шинжлэх ухааны арга хэмжээ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294" w:hanging="253"/>
              <w:jc w:val="left"/>
              <w:numPr>
                <w:ilvl w:val="0"/>
                <w:numId w:val="111"/>
              </w:numPr>
              <w:tabs>
                <w:tab w:val="left" w:pos="154"/>
              </w:tabs>
              <w:spacing w:after="0" w:before="0" w:line="245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 xml:space="preserve">Нэг суудал алгасаж суух эсвэл 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rtl w:val="off"/>
              </w:rPr>
              <w:t xml:space="preserve">суудал хооронд </w:t>
            </w:r>
            <w:r>
              <w:rPr>
                <w:rFonts w:ascii="Times New Roman" w:eastAsia="Times New Roman" w:hAnsi="Times New Roman" w:hint="default"/>
                <w:w w:val="90"/>
                <w:sz w:val="18"/>
                <w:spacing w:val="-9"/>
              </w:rPr>
              <w:t>1m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-9"/>
                <w:rtl w:val="off"/>
              </w:rPr>
              <w:t xml:space="preserve"> зай барих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112"/>
              </w:numPr>
              <w:tabs>
                <w:tab w:val="left" w:pos="252"/>
              </w:tabs>
              <w:spacing w:after="0" w:before="82" w:line="240" w:lineRule="auto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rtl w:val="off"/>
              </w:rPr>
              <w:t>Хоёр суудал алгсаж суух эсвэл суудал хооронд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</w:rPr>
              <w:t>2m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rtl w:val="off"/>
              </w:rPr>
              <w:t xml:space="preserve"> зай барих</w:t>
            </w:r>
          </w:p>
        </w:tc>
      </w:tr>
      <w:tr>
        <w:trPr>
          <w:trHeight w:val="45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 w:eastAsia="Times New Roman" w:hAnsi="Times New Roman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18"/>
                <w:rtl w:val="off"/>
              </w:rPr>
              <w:t>Шашны байгууламж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13"/>
              </w:numPr>
              <w:tabs>
                <w:tab w:val="left" w:pos="253"/>
              </w:tabs>
              <w:spacing w:after="0" w:before="0" w:line="224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spacing w:val="3"/>
                <w:rtl w:val="off"/>
              </w:rPr>
              <w:t xml:space="preserve">Хүлээн авах боломжтой хүний тооны </w:t>
            </w:r>
            <w:r>
              <w:rPr>
                <w:rFonts w:ascii="Times New Roman" w:eastAsia="Times New Roman" w:hAnsi="Times New Roman" w:hint="default"/>
                <w:w w:val="90"/>
                <w:sz w:val="18"/>
              </w:rPr>
              <w:t>50%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rtl w:val="off"/>
              </w:rPr>
              <w:t xml:space="preserve"> </w:t>
            </w:r>
          </w:p>
          <w:p>
            <w:pPr>
              <w:pStyle w:val="TableParagraph"/>
              <w:ind w:left="320"/>
              <w:spacing w:line="208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нэг суудал алгасах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114"/>
              </w:numPr>
              <w:tabs>
                <w:tab w:val="left" w:pos="252"/>
              </w:tabs>
              <w:spacing w:after="0" w:before="0" w:line="22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rtl w:val="off"/>
              </w:rPr>
              <w:t xml:space="preserve">Хүлээн авах боломжтой хүний тооны 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  <w:spacing w:val="-4"/>
              </w:rPr>
              <w:t>30%</w:t>
            </w:r>
          </w:p>
          <w:p>
            <w:pPr>
              <w:pStyle w:val="TableParagraph"/>
              <w:ind w:left="242"/>
              <w:spacing w:line="208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5"/>
                <w:sz w:val="18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5"/>
                <w:sz w:val="18"/>
                <w:rtl w:val="off"/>
              </w:rPr>
              <w:t>хоёр суудал алгасах</w:t>
            </w:r>
            <w:r>
              <w:rPr>
                <w:rFonts w:ascii="Times New Roman" w:eastAsia="Times New Roman" w:hAnsi="Times New Roman" w:hint="default"/>
                <w:b/>
                <w:w w:val="85"/>
                <w:sz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5"/>
              <w:jc w:val="left"/>
              <w:numPr>
                <w:ilvl w:val="0"/>
                <w:numId w:val="115"/>
              </w:numPr>
              <w:tabs>
                <w:tab w:val="left" w:pos="253"/>
              </w:tabs>
              <w:spacing w:after="0" w:before="0" w:line="224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rtl w:val="off"/>
              </w:rPr>
              <w:t xml:space="preserve">Хүлээн авах боломжтой хүний тооны </w:t>
            </w:r>
            <w:r>
              <w:rPr>
                <w:rFonts w:ascii="Times New Roman" w:eastAsia="Times New Roman" w:hAnsi="Times New Roman" w:hint="default"/>
                <w:w w:val="90"/>
                <w:sz w:val="18"/>
              </w:rPr>
              <w:t>20%</w:t>
            </w:r>
            <w:r>
              <w:rPr>
                <w:lang w:val="mn-MN"/>
                <w:rFonts w:ascii="Times New Roman" w:eastAsia="Times New Roman" w:hAnsi="Times New Roman" w:hint="default"/>
                <w:w w:val="90"/>
                <w:sz w:val="18"/>
                <w:rtl w:val="off"/>
              </w:rPr>
              <w:t xml:space="preserve"> </w:t>
            </w:r>
          </w:p>
          <w:p>
            <w:pPr>
              <w:pStyle w:val="TableParagraph"/>
              <w:ind w:left="319"/>
              <w:spacing w:line="208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w w:val="95"/>
                <w:sz w:val="18"/>
                <w:rtl w:val="off"/>
              </w:rPr>
              <w:t>суудал хоорондын зай барих</w:t>
            </w:r>
            <w:r>
              <w:rPr>
                <w:rFonts w:ascii="Times New Roman" w:eastAsia="Times New Roman" w:hAnsi="Times New Roman" w:hint="default"/>
                <w:w w:val="95"/>
                <w:sz w:val="18"/>
              </w:rPr>
              <w:t>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16"/>
              </w:numPr>
              <w:tabs>
                <w:tab w:val="left" w:pos="253"/>
              </w:tabs>
              <w:spacing w:after="0" w:before="61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sz w:val="18"/>
                <w:rtl w:val="off"/>
              </w:rPr>
              <w:t>Нүүр тулсан бус</w:t>
            </w:r>
          </w:p>
        </w:tc>
      </w:tr>
      <w:tr>
        <w:trPr>
          <w:trHeight w:val="907" w:hRule="atLeast"/>
        </w:trPr>
        <w:tc>
          <w:tcPr>
            <w:tcW w:w="1166" w:type="dxa"/>
            <w:vMerge w:val="continue"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hint="default"/>
                <w:sz w:val="2"/>
                <w:szCs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4"/>
              <w:jc w:val="left"/>
              <w:numPr>
                <w:ilvl w:val="0"/>
                <w:numId w:val="117"/>
              </w:numPr>
              <w:tabs>
                <w:tab w:val="left" w:pos="253"/>
              </w:tabs>
              <w:spacing w:after="0" w:before="51" w:line="281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8"/>
                <w:rtl w:val="off"/>
              </w:rPr>
              <w:t>Уулзалт /  арга хэмжээ,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2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2"/>
                <w:rtl w:val="off"/>
              </w:rPr>
              <w:t>хооллох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7"/>
              </w:rPr>
              <w:t>,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хоноглохоос зайлсхийх</w:t>
            </w:r>
          </w:p>
          <w:p>
            <w:pPr>
              <w:pStyle w:val="TableParagraph"/>
              <w:ind w:left="221" w:right="299" w:hanging="123"/>
              <w:spacing w:before="24" w:line="17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18"/>
                <w:spacing w:val="-7"/>
              </w:rPr>
              <w:t>* 500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7"/>
                <w:rtl w:val="off"/>
              </w:rPr>
              <w:t>хүнээс дээш уулзалт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6"/>
              </w:rPr>
              <w:t>·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6"/>
                <w:rtl w:val="off"/>
              </w:rPr>
              <w:t>арга хэмжээ хийхэд орон нутгийн засаг захиргаанаас урьдчилан зөвшөөрөл авах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6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 w:right="0" w:hanging="154"/>
              <w:jc w:val="left"/>
              <w:numPr>
                <w:ilvl w:val="0"/>
                <w:numId w:val="118"/>
              </w:numPr>
              <w:tabs>
                <w:tab w:val="left" w:pos="252"/>
              </w:tabs>
              <w:spacing w:after="0" w:before="0" w:line="215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rtl w:val="off"/>
              </w:rPr>
              <w:t>Уулзалт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</w:rPr>
              <w:t>/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rtl w:val="off"/>
              </w:rPr>
              <w:t>Арга хэмжээ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</w:rPr>
              <w:t>,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5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5"/>
                <w:rtl w:val="off"/>
              </w:rPr>
              <w:t>хооллох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</w:rPr>
              <w:t>,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5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5"/>
                <w:rtl w:val="off"/>
              </w:rPr>
              <w:t>хоноглохыг хориглоно.</w:t>
            </w:r>
          </w:p>
          <w:p>
            <w:pPr>
              <w:pStyle w:val="TableParagraph"/>
              <w:ind w:left="172"/>
              <w:spacing w:line="234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6"/>
              </w:rPr>
              <w:t>*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1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14"/>
                <w:rtl w:val="off"/>
              </w:rPr>
              <w:t>Гадаа орчинд арга хэмжээ зохион байгуулах боломжтой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5"/>
              </w:rPr>
              <w:t>(100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-5"/>
                <w:rtl w:val="off"/>
              </w:rPr>
              <w:t>хүнээс доош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5"/>
              </w:rPr>
              <w:t>)</w:t>
            </w:r>
          </w:p>
          <w:p>
            <w:pPr>
              <w:pStyle w:val="TableParagraph"/>
              <w:ind w:left="280"/>
              <w:spacing w:line="205" w:lineRule="exact"/>
              <w:rPr>
                <w:rFonts w:ascii="Times New Roman" w:eastAsia="Times New Roman" w:hAnsi="Times New Roman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7"/>
              </w:rPr>
              <w:t>**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4"/>
                <w:rtl w:val="off"/>
              </w:rPr>
              <w:t xml:space="preserve">Хэрэгжүүлэх хугацаа </w:t>
            </w:r>
            <w:r>
              <w:rPr>
                <w:lang w:eastAsia="ko-KR"/>
                <w:rFonts w:ascii="Times New Roman" w:eastAsia="Times New Roman" w:hAnsi="Times New Roman" w:hint="default"/>
                <w:b/>
                <w:w w:val="80"/>
                <w:sz w:val="18"/>
                <w:spacing w:val="-5"/>
                <w:rtl w:val="off"/>
              </w:rPr>
              <w:t>(</w:t>
            </w:r>
            <w:r>
              <w:rPr>
                <w:rFonts w:ascii="Times New Roman" w:eastAsia="Times New Roman" w:hAnsi="Times New Roman" w:hint="default"/>
                <w:b/>
                <w:w w:val="80"/>
                <w:sz w:val="18"/>
                <w:spacing w:val="-5"/>
              </w:rPr>
              <w:t>50</w:t>
            </w:r>
            <w:r>
              <w:rPr>
                <w:lang w:val="mn-MN"/>
                <w:rFonts w:ascii="Times New Roman" w:eastAsia="Times New Roman" w:hAnsi="Times New Roman" w:hint="default"/>
                <w:b/>
                <w:w w:val="80"/>
                <w:sz w:val="18"/>
                <w:spacing w:val="-5"/>
                <w:rtl w:val="off"/>
              </w:rPr>
              <w:t>хүнээс дээш</w:t>
            </w:r>
            <w:r>
              <w:rPr>
                <w:lang w:val="mn-MN" w:eastAsia="ko-KR"/>
                <w:rFonts w:ascii="Times New Roman" w:eastAsia="Times New Roman" w:hAnsi="Times New Roman" w:hint="default"/>
                <w:b/>
                <w:w w:val="80"/>
                <w:sz w:val="18"/>
                <w:spacing w:val="-5"/>
                <w:rtl w:val="off"/>
              </w:rPr>
              <w:t>)үе шаттайгаар шилжих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155"/>
              <w:jc w:val="left"/>
              <w:numPr>
                <w:ilvl w:val="0"/>
                <w:numId w:val="119"/>
              </w:numPr>
              <w:tabs>
                <w:tab w:val="left" w:pos="253"/>
              </w:tabs>
              <w:spacing w:after="0" w:before="169" w:line="280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8"/>
                <w:rtl w:val="off"/>
              </w:rPr>
              <w:t xml:space="preserve">Уулзалт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8"/>
              </w:rPr>
              <w:t>/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8"/>
                <w:rtl w:val="off"/>
              </w:rPr>
              <w:t>Арга хэмжээ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8"/>
              </w:rPr>
              <w:t>,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хооллох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7"/>
              </w:rPr>
              <w:t>,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4"/>
                <w:rtl w:val="off"/>
              </w:rPr>
              <w:t>хонуутаар амрахыг хориглоно.</w:t>
            </w:r>
          </w:p>
          <w:p>
            <w:pPr>
              <w:pStyle w:val="TableParagraph"/>
              <w:ind w:left="178"/>
              <w:spacing w:line="280" w:lineRule="exact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rFonts w:ascii="Times New Roman" w:eastAsia="Times New Roman" w:hAnsi="Times New Roman" w:hint="default"/>
                <w:w w:val="85"/>
                <w:sz w:val="18"/>
                <w:spacing w:val="-11"/>
              </w:rPr>
              <w:t>*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3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3"/>
                <w:rtl w:val="off"/>
              </w:rPr>
              <w:t>Гадаа орчинд арга хэмжээ зохион байгуулах боломжтой.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1"/>
              </w:rPr>
              <w:t>(50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1"/>
                <w:rtl w:val="off"/>
              </w:rPr>
              <w:t>хүнээс доош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0"/>
              </w:rPr>
              <w:t>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0"/>
              <w:spacing w:before="4"/>
              <w:rPr>
                <w:rFonts w:ascii="Times New Roman" w:eastAsia="Times New Roman" w:hAnsi="Times New Roman"/>
                <w:b/>
                <w:sz w:val="22"/>
              </w:rPr>
            </w:pPr>
          </w:p>
          <w:p>
            <w:pPr>
              <w:pStyle w:val="TableParagraph"/>
              <w:ind w:left="252" w:right="0" w:hanging="154"/>
              <w:jc w:val="left"/>
              <w:numPr>
                <w:ilvl w:val="0"/>
                <w:numId w:val="120"/>
              </w:numPr>
              <w:tabs>
                <w:tab w:val="left" w:pos="253"/>
              </w:tabs>
              <w:spacing w:after="0" w:before="0" w:line="240" w:lineRule="auto"/>
              <w:rPr>
                <w:rFonts w:ascii="Times New Roman" w:eastAsia="Times New Roman" w:hAnsi="Times New Roman" w:hint="default"/>
                <w:sz w:val="18"/>
              </w:rPr>
            </w:pP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8"/>
                <w:rtl w:val="off"/>
              </w:rPr>
              <w:t xml:space="preserve">Уулзалт  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8"/>
              </w:rPr>
              <w:t>/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spacing w:val="-18"/>
                <w:rtl w:val="off"/>
              </w:rPr>
              <w:t xml:space="preserve">  Арга  хэмжээ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8"/>
              </w:rPr>
              <w:t>,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 xml:space="preserve"> хооллох</w:t>
            </w:r>
            <w:r>
              <w:rPr>
                <w:rFonts w:ascii="Times New Roman" w:eastAsia="Times New Roman" w:hAnsi="Times New Roman" w:hint="default"/>
                <w:w w:val="85"/>
                <w:sz w:val="18"/>
                <w:spacing w:val="-17"/>
              </w:rPr>
              <w:t>,</w:t>
            </w:r>
            <w:r>
              <w:rPr>
                <w:rFonts w:ascii="Times New Roman" w:eastAsia="Times New Roman" w:hAnsi="Times New Roman" w:hint="default"/>
                <w:w w:val="85"/>
                <w:sz w:val="1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w w:val="85"/>
                <w:sz w:val="18"/>
                <w:rtl w:val="off"/>
              </w:rPr>
              <w:t>хонуутаар амрахыг хориглоно.</w:t>
            </w:r>
          </w:p>
        </w:tc>
      </w:tr>
    </w:tbl>
    <w:p>
      <w:pPr>
        <w:pStyle w:val="TableParagraph"/>
        <w:ind w:left="261" w:right="87" w:hanging="164"/>
        <w:spacing w:before="115" w:line="172" w:lineRule="auto"/>
        <w:rPr>
          <w:rFonts w:ascii="Times New Roman" w:eastAsia="Times New Roman" w:hAnsi="Times New Roman" w:hint="default"/>
          <w:b/>
          <w:w w:val="80"/>
          <w:sz w:val="18"/>
          <w:spacing w:val="-33"/>
        </w:rPr>
      </w:pPr>
    </w:p>
    <w:p/>
    <w:p>
      <w:pPr>
        <w:jc w:val="righ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&lt;Энэхүү орчуулгыг Данури төв 1577-1366 хийсэн болно&gt;</w:t>
      </w:r>
    </w:p>
    <w:p>
      <w:pPr>
        <w:jc w:val="right"/>
        <w:rPr>
          <w:rFonts w:ascii="Times New Roman" w:eastAsia="Times New Roman" w:hAnsi="Times New Roman" w:hint="default"/>
        </w:rPr>
      </w:pPr>
    </w:p>
    <w:sectPr>
      <w:pgSz w:w="11900" w:h="16820"/>
      <w:pgMar w:top="1440" w:right="920" w:bottom="280" w:left="106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▪"/>
      <w:lvlJc w:val="left"/>
      <w:pPr>
        <w:ind w:left="264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19"/>
      </w:rPr>
    </w:lvl>
    <w:lvl w:ilvl="1">
      <w:numFmt w:val="bullet"/>
      <w:lvlText w:val="•"/>
      <w:lvlJc w:val="left"/>
      <w:pPr>
        <w:ind w:left="443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1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5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9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3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7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1" w:hanging="166"/>
      </w:pPr>
      <w:rPr>
        <w:lang w:val="en-US" w:eastAsia="ko-KR"/>
        <w:rFonts w:hint="default"/>
      </w:rPr>
    </w:lvl>
  </w:abstractNum>
  <w:abstractNum w:abstractNumId="1">
    <w:multiLevelType w:val="hybridMultilevel"/>
    <w:lvl w:ilvl="0">
      <w:numFmt w:val="bullet"/>
      <w:lvlText w:val="▪"/>
      <w:lvlJc w:val="left"/>
      <w:pPr>
        <w:ind w:left="260" w:hanging="166"/>
      </w:pPr>
      <w:rPr>
        <w:lang w:val="en-US" w:eastAsia="ko-KR"/>
        <w:rFonts w:ascii="함초롬돋움" w:eastAsia="함초롬돋움" w:hAnsi="함초롬돋움" w:cs="함초롬돋움" w:hint="default"/>
        <w:b/>
        <w:bCs/>
        <w:w w:val="94"/>
        <w:sz w:val="16"/>
        <w:szCs w:val="16"/>
        <w:spacing w:val="-7"/>
      </w:rPr>
    </w:lvl>
    <w:lvl w:ilvl="1">
      <w:numFmt w:val="bullet"/>
      <w:lvlText w:val="•"/>
      <w:lvlJc w:val="left"/>
      <w:pPr>
        <w:ind w:left="446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2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8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4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1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3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9" w:hanging="166"/>
      </w:pPr>
      <w:rPr>
        <w:lang w:val="en-US" w:eastAsia="ko-KR"/>
        <w:rFonts w:hint="default"/>
      </w:rPr>
    </w:lvl>
  </w:abstractNum>
  <w:abstractNum w:abstractNumId="2">
    <w:multiLevelType w:val="hybridMultilevel"/>
    <w:lvl w:ilvl="0">
      <w:numFmt w:val="bullet"/>
      <w:lvlText w:val="▪"/>
      <w:lvlJc w:val="left"/>
      <w:pPr>
        <w:ind w:left="269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9"/>
      </w:rPr>
    </w:lvl>
    <w:lvl w:ilvl="1">
      <w:numFmt w:val="bullet"/>
      <w:lvlText w:val="•"/>
      <w:lvlJc w:val="left"/>
      <w:pPr>
        <w:ind w:left="444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9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4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9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4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9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4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9" w:hanging="166"/>
      </w:pPr>
      <w:rPr>
        <w:lang w:val="en-US" w:eastAsia="ko-KR"/>
        <w:rFonts w:hint="default"/>
      </w:rPr>
    </w:lvl>
  </w:abstractNum>
  <w:abstractNum w:abstractNumId="3">
    <w:multiLevelType w:val="hybridMultilevel"/>
    <w:lvl w:ilvl="0">
      <w:numFmt w:val="bullet"/>
      <w:lvlText w:val="▪"/>
      <w:lvlJc w:val="left"/>
      <w:pPr>
        <w:ind w:left="250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</w:rPr>
    </w:lvl>
    <w:lvl w:ilvl="1">
      <w:numFmt w:val="bullet"/>
      <w:lvlText w:val="•"/>
      <w:lvlJc w:val="left"/>
      <w:pPr>
        <w:ind w:left="452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66"/>
      </w:pPr>
      <w:rPr>
        <w:lang w:val="en-US" w:eastAsia="ko-KR"/>
        <w:rFonts w:hint="default"/>
      </w:rPr>
    </w:lvl>
  </w:abstractNum>
  <w:abstractNum w:abstractNumId="4">
    <w:multiLevelType w:val="hybridMultilevel"/>
    <w:lvl w:ilvl="0">
      <w:numFmt w:val="bullet"/>
      <w:lvlText w:val="▪"/>
      <w:lvlJc w:val="left"/>
      <w:pPr>
        <w:ind w:left="264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9"/>
      </w:rPr>
    </w:lvl>
    <w:lvl w:ilvl="1">
      <w:numFmt w:val="bullet"/>
      <w:lvlText w:val="•"/>
      <w:lvlJc w:val="left"/>
      <w:pPr>
        <w:ind w:left="869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78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87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96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05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14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23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32" w:hanging="166"/>
      </w:pPr>
      <w:rPr>
        <w:lang w:val="en-US" w:eastAsia="ko-KR"/>
        <w:rFonts w:hint="default"/>
      </w:rPr>
    </w:lvl>
  </w:abstractNum>
  <w:abstractNum w:abstractNumId="5">
    <w:multiLevelType w:val="hybridMultilevel"/>
    <w:lvl w:ilvl="0">
      <w:numFmt w:val="bullet"/>
      <w:lvlText w:val="▪"/>
      <w:lvlJc w:val="left"/>
      <w:pPr>
        <w:ind w:left="250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</w:rPr>
    </w:lvl>
    <w:lvl w:ilvl="1">
      <w:numFmt w:val="bullet"/>
      <w:lvlText w:val="•"/>
      <w:lvlJc w:val="left"/>
      <w:pPr>
        <w:ind w:left="452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66"/>
      </w:pPr>
      <w:rPr>
        <w:lang w:val="en-US" w:eastAsia="ko-KR"/>
        <w:rFonts w:hint="default"/>
      </w:rPr>
    </w:lvl>
  </w:abstractNum>
  <w:abstractNum w:abstractNumId="6">
    <w:multiLevelType w:val="hybridMultilevel"/>
    <w:lvl w:ilvl="0">
      <w:numFmt w:val="bullet"/>
      <w:lvlText w:val="▪"/>
      <w:lvlJc w:val="left"/>
      <w:pPr>
        <w:ind w:left="264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1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5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9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3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7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1" w:hanging="166"/>
      </w:pPr>
      <w:rPr>
        <w:lang w:val="en-US" w:eastAsia="ko-KR"/>
        <w:rFonts w:hint="default"/>
      </w:rPr>
    </w:lvl>
  </w:abstractNum>
  <w:abstractNum w:abstractNumId="7">
    <w:multiLevelType w:val="hybridMultilevel"/>
    <w:lvl w:ilvl="0">
      <w:numFmt w:val="bullet"/>
      <w:lvlText w:val="▪"/>
      <w:lvlJc w:val="left"/>
      <w:pPr>
        <w:ind w:left="260" w:hanging="166"/>
      </w:pPr>
      <w:rPr>
        <w:lang w:val="en-US" w:eastAsia="ko-KR"/>
        <w:rFonts w:ascii="함초롬돋움" w:eastAsia="함초롬돋움" w:hAnsi="함초롬돋움" w:cs="함초롬돋움" w:hint="default"/>
        <w:b/>
        <w:bCs/>
        <w:w w:val="94"/>
        <w:sz w:val="16"/>
        <w:szCs w:val="16"/>
        <w:spacing w:val="-14"/>
      </w:rPr>
    </w:lvl>
    <w:lvl w:ilvl="1">
      <w:numFmt w:val="bullet"/>
      <w:lvlText w:val="•"/>
      <w:lvlJc w:val="left"/>
      <w:pPr>
        <w:ind w:left="446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2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8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4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1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3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9" w:hanging="166"/>
      </w:pPr>
      <w:rPr>
        <w:lang w:val="en-US" w:eastAsia="ko-KR"/>
        <w:rFonts w:hint="default"/>
      </w:rPr>
    </w:lvl>
  </w:abstractNum>
  <w:abstractNum w:abstractNumId="8">
    <w:multiLevelType w:val="hybridMultilevel"/>
    <w:lvl w:ilvl="0">
      <w:numFmt w:val="bullet"/>
      <w:lvlText w:val="▪"/>
      <w:lvlJc w:val="left"/>
      <w:pPr>
        <w:ind w:left="269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16"/>
      </w:rPr>
    </w:lvl>
    <w:lvl w:ilvl="1">
      <w:numFmt w:val="bullet"/>
      <w:lvlText w:val="•"/>
      <w:lvlJc w:val="left"/>
      <w:pPr>
        <w:ind w:left="444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9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4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9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4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9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4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9" w:hanging="166"/>
      </w:pPr>
      <w:rPr>
        <w:lang w:val="en-US" w:eastAsia="ko-KR"/>
        <w:rFonts w:hint="default"/>
      </w:rPr>
    </w:lvl>
  </w:abstractNum>
  <w:abstractNum w:abstractNumId="9">
    <w:multiLevelType w:val="hybridMultilevel"/>
    <w:lvl w:ilvl="0">
      <w:numFmt w:val="bullet"/>
      <w:lvlText w:val="▪"/>
      <w:lvlJc w:val="left"/>
      <w:pPr>
        <w:ind w:left="250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7"/>
      </w:rPr>
    </w:lvl>
    <w:lvl w:ilvl="1">
      <w:numFmt w:val="bullet"/>
      <w:lvlText w:val="•"/>
      <w:lvlJc w:val="left"/>
      <w:pPr>
        <w:ind w:left="452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66"/>
      </w:pPr>
      <w:rPr>
        <w:lang w:val="en-US" w:eastAsia="ko-KR"/>
        <w:rFonts w:hint="default"/>
      </w:rPr>
    </w:lvl>
  </w:abstractNum>
  <w:abstractNum w:abstractNumId="10">
    <w:multiLevelType w:val="hybridMultilevel"/>
    <w:lvl w:ilvl="0">
      <w:numFmt w:val="bullet"/>
      <w:lvlText w:val="▪"/>
      <w:lvlJc w:val="left"/>
      <w:pPr>
        <w:ind w:left="264" w:hanging="166"/>
      </w:pPr>
      <w:rPr>
        <w:lang w:val="en-US" w:eastAsia="ko-KR"/>
        <w:rFonts w:ascii="함초롬돋움" w:eastAsia="함초롬돋움" w:hAnsi="함초롬돋움" w:cs="함초롬돋움" w:hint="default"/>
        <w:b/>
        <w:bCs/>
        <w:w w:val="94"/>
        <w:sz w:val="16"/>
        <w:szCs w:val="16"/>
      </w:rPr>
    </w:lvl>
    <w:lvl w:ilvl="1">
      <w:numFmt w:val="bullet"/>
      <w:lvlText w:val="•"/>
      <w:lvlJc w:val="left"/>
      <w:pPr>
        <w:ind w:left="443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1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5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9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3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7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1" w:hanging="166"/>
      </w:pPr>
      <w:rPr>
        <w:lang w:val="en-US" w:eastAsia="ko-KR"/>
        <w:rFonts w:hint="default"/>
      </w:rPr>
    </w:lvl>
  </w:abstractNum>
  <w:abstractNum w:abstractNumId="11">
    <w:multiLevelType w:val="hybridMultilevel"/>
    <w:lvl w:ilvl="0">
      <w:numFmt w:val="bullet"/>
      <w:lvlText w:val="▪"/>
      <w:lvlJc w:val="left"/>
      <w:pPr>
        <w:ind w:left="260" w:hanging="166"/>
      </w:pPr>
      <w:rPr>
        <w:lang w:val="en-US" w:eastAsia="ko-KR"/>
        <w:rFonts w:ascii="함초롬돋움" w:eastAsia="함초롬돋움" w:hAnsi="함초롬돋움" w:cs="함초롬돋움" w:hint="default"/>
        <w:b/>
        <w:bCs/>
        <w:w w:val="94"/>
        <w:sz w:val="16"/>
        <w:szCs w:val="16"/>
      </w:rPr>
    </w:lvl>
    <w:lvl w:ilvl="1">
      <w:numFmt w:val="bullet"/>
      <w:lvlText w:val="•"/>
      <w:lvlJc w:val="left"/>
      <w:pPr>
        <w:ind w:left="446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2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8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4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1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3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9" w:hanging="166"/>
      </w:pPr>
      <w:rPr>
        <w:lang w:val="en-US" w:eastAsia="ko-KR"/>
        <w:rFonts w:hint="default"/>
      </w:rPr>
    </w:lvl>
  </w:abstractNum>
  <w:abstractNum w:abstractNumId="12">
    <w:multiLevelType w:val="hybridMultilevel"/>
    <w:lvl w:ilvl="0">
      <w:numFmt w:val="bullet"/>
      <w:lvlText w:val="▪"/>
      <w:lvlJc w:val="left"/>
      <w:pPr>
        <w:ind w:left="269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</w:rPr>
    </w:lvl>
    <w:lvl w:ilvl="1">
      <w:numFmt w:val="bullet"/>
      <w:lvlText w:val="•"/>
      <w:lvlJc w:val="left"/>
      <w:pPr>
        <w:ind w:left="444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9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4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9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4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9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4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9" w:hanging="166"/>
      </w:pPr>
      <w:rPr>
        <w:lang w:val="en-US" w:eastAsia="ko-KR"/>
        <w:rFonts w:hint="default"/>
      </w:rPr>
    </w:lvl>
  </w:abstractNum>
  <w:abstractNum w:abstractNumId="13">
    <w:multiLevelType w:val="hybridMultilevel"/>
    <w:lvl w:ilvl="0">
      <w:numFmt w:val="bullet"/>
      <w:lvlText w:val="▪"/>
      <w:lvlJc w:val="left"/>
      <w:pPr>
        <w:ind w:left="245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4"/>
      </w:rPr>
    </w:lvl>
    <w:lvl w:ilvl="1">
      <w:numFmt w:val="bullet"/>
      <w:lvlText w:val="•"/>
      <w:lvlJc w:val="left"/>
      <w:pPr>
        <w:ind w:left="434" w:hanging="16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8" w:hanging="16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2" w:hanging="16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16" w:hanging="16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10" w:hanging="16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04" w:hanging="16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98" w:hanging="16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2" w:hanging="166"/>
      </w:pPr>
      <w:rPr>
        <w:lang w:val="en-US" w:eastAsia="ko-KR"/>
        <w:rFonts w:hint="default"/>
      </w:rPr>
    </w:lvl>
  </w:abstractNum>
  <w:abstractNum w:abstractNumId="14">
    <w:multiLevelType w:val="hybridMultilevel"/>
    <w:lvl w:ilvl="0">
      <w:numFmt w:val="bullet"/>
      <w:lvlText w:val="▪"/>
      <w:lvlJc w:val="left"/>
      <w:pPr>
        <w:ind w:left="32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97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75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53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31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09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87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5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3" w:hanging="172"/>
      </w:pPr>
      <w:rPr>
        <w:lang w:val="en-US" w:eastAsia="ko-KR"/>
        <w:rFonts w:hint="default"/>
      </w:rPr>
    </w:lvl>
  </w:abstractNum>
  <w:abstractNum w:abstractNumId="15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658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56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54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52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5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48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46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44" w:hanging="172"/>
      </w:pPr>
      <w:rPr>
        <w:lang w:val="en-US" w:eastAsia="ko-KR"/>
        <w:rFonts w:hint="default"/>
      </w:rPr>
    </w:lvl>
  </w:abstractNum>
  <w:abstractNum w:abstractNumId="16">
    <w:multiLevelType w:val="hybridMultilevel"/>
    <w:lvl w:ilvl="0">
      <w:numFmt w:val="bullet"/>
      <w:lvlText w:val="▪"/>
      <w:lvlJc w:val="left"/>
      <w:pPr>
        <w:ind w:left="243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34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8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2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16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1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04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98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2" w:hanging="172"/>
      </w:pPr>
      <w:rPr>
        <w:lang w:val="en-US" w:eastAsia="ko-KR"/>
        <w:rFonts w:hint="default"/>
      </w:rPr>
    </w:lvl>
  </w:abstractNum>
  <w:abstractNum w:abstractNumId="17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18">
    <w:multiLevelType w:val="hybridMultilevel"/>
    <w:lvl w:ilvl="0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2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5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11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4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0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3" w:hanging="172"/>
      </w:pPr>
      <w:rPr>
        <w:lang w:val="en-US" w:eastAsia="ko-KR"/>
        <w:rFonts w:hint="default"/>
      </w:rPr>
    </w:lvl>
  </w:abstractNum>
  <w:abstractNum w:abstractNumId="19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1106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932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75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584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41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236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062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888" w:hanging="172"/>
      </w:pPr>
      <w:rPr>
        <w:lang w:val="en-US" w:eastAsia="ko-KR"/>
        <w:rFonts w:hint="default"/>
      </w:rPr>
    </w:lvl>
  </w:abstractNum>
  <w:abstractNum w:abstractNumId="20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21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22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23">
    <w:multiLevelType w:val="hybridMultilevel"/>
    <w:lvl w:ilvl="0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24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1106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932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75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584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41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236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062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888" w:hanging="172"/>
      </w:pPr>
      <w:rPr>
        <w:lang w:val="en-US" w:eastAsia="ko-KR"/>
        <w:rFonts w:hint="default"/>
      </w:rPr>
    </w:lvl>
  </w:abstractNum>
  <w:abstractNum w:abstractNumId="25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26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8"/>
      </w:rPr>
    </w:lvl>
    <w:lvl w:ilvl="1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27">
    <w:multiLevelType w:val="hybridMultilevel"/>
    <w:lvl w:ilvl="0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28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29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30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5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9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3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7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1" w:hanging="154"/>
      </w:pPr>
      <w:rPr>
        <w:lang w:val="en-US" w:eastAsia="ko-KR"/>
        <w:rFonts w:hint="default"/>
      </w:rPr>
    </w:lvl>
  </w:abstractNum>
  <w:abstractNum w:abstractNumId="31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32">
    <w:multiLevelType w:val="hybridMultilevel"/>
    <w:lvl w:ilvl="0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33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34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35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675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70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6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60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55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50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45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40" w:hanging="172"/>
      </w:pPr>
      <w:rPr>
        <w:lang w:val="en-US" w:eastAsia="ko-KR"/>
        <w:rFonts w:hint="default"/>
      </w:rPr>
    </w:lvl>
  </w:abstractNum>
  <w:abstractNum w:abstractNumId="36">
    <w:multiLevelType w:val="hybridMultilevel"/>
    <w:lvl w:ilvl="0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37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38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39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40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41">
    <w:multiLevelType w:val="hybridMultilevel"/>
    <w:lvl w:ilvl="0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2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5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8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11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94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60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43" w:hanging="172"/>
      </w:pPr>
      <w:rPr>
        <w:lang w:val="en-US" w:eastAsia="ko-KR"/>
        <w:rFonts w:hint="default"/>
      </w:rPr>
    </w:lvl>
  </w:abstractNum>
  <w:abstractNum w:abstractNumId="42">
    <w:multiLevelType w:val="hybridMultilevel"/>
    <w:lvl w:ilvl="0">
      <w:numFmt w:val="bullet"/>
      <w:lvlText w:val="▪"/>
      <w:lvlJc w:val="left"/>
      <w:pPr>
        <w:ind w:left="302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88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76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64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52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4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28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16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804" w:hanging="172"/>
      </w:pPr>
      <w:rPr>
        <w:lang w:val="en-US" w:eastAsia="ko-KR"/>
        <w:rFonts w:hint="default"/>
      </w:rPr>
    </w:lvl>
  </w:abstractNum>
  <w:abstractNum w:abstractNumId="43">
    <w:multiLevelType w:val="hybridMultilevel"/>
    <w:lvl w:ilvl="0">
      <w:numFmt w:val="bullet"/>
      <w:lvlText w:val="▪"/>
      <w:lvlJc w:val="left"/>
      <w:pPr>
        <w:ind w:left="315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500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80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6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40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1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0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8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61" w:hanging="154"/>
      </w:pPr>
      <w:rPr>
        <w:lang w:val="en-US" w:eastAsia="ko-KR"/>
        <w:rFonts w:hint="default"/>
      </w:rPr>
    </w:lvl>
  </w:abstractNum>
  <w:abstractNum w:abstractNumId="44">
    <w:multiLevelType w:val="hybridMultilevel"/>
    <w:lvl w:ilvl="0">
      <w:numFmt w:val="bullet"/>
      <w:lvlText w:val="▪"/>
      <w:lvlJc w:val="left"/>
      <w:pPr>
        <w:ind w:left="324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718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11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51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9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31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70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106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504" w:hanging="154"/>
      </w:pPr>
      <w:rPr>
        <w:lang w:val="en-US" w:eastAsia="ko-KR"/>
        <w:rFonts w:hint="default"/>
      </w:rPr>
    </w:lvl>
  </w:abstractNum>
  <w:abstractNum w:abstractNumId="45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46">
    <w:multiLevelType w:val="hybridMultilevel"/>
    <w:lvl w:ilvl="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47">
    <w:multiLevelType w:val="hybridMultilevel"/>
    <w:lvl w:ilvl="0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675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70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65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60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55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50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45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40" w:hanging="172"/>
      </w:pPr>
      <w:rPr>
        <w:lang w:val="en-US" w:eastAsia="ko-KR"/>
        <w:rFonts w:hint="default"/>
      </w:rPr>
    </w:lvl>
  </w:abstractNum>
  <w:abstractNum w:abstractNumId="48">
    <w:multiLevelType w:val="hybridMultilevel"/>
    <w:lvl w:ilvl="0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49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50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51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52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53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54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55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56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57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108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90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73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55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3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20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02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849" w:hanging="154"/>
      </w:pPr>
      <w:rPr>
        <w:lang w:val="en-US" w:eastAsia="ko-KR"/>
        <w:rFonts w:hint="default"/>
      </w:rPr>
    </w:lvl>
  </w:abstractNum>
  <w:abstractNum w:abstractNumId="58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108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90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73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55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3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20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02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849" w:hanging="154"/>
      </w:pPr>
      <w:rPr>
        <w:lang w:val="en-US" w:eastAsia="ko-KR"/>
        <w:rFonts w:hint="default"/>
      </w:rPr>
    </w:lvl>
  </w:abstractNum>
  <w:abstractNum w:abstractNumId="59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60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61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62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63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64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65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66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67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68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69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70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71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72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73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74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75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76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77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78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79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80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81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82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83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84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85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86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108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90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73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55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3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20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02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849" w:hanging="154"/>
      </w:pPr>
      <w:rPr>
        <w:lang w:val="en-US" w:eastAsia="ko-KR"/>
        <w:rFonts w:hint="default"/>
      </w:rPr>
    </w:lvl>
  </w:abstractNum>
  <w:abstractNum w:abstractNumId="87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88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89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90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1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91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92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93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94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95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96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97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98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108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90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73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55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3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20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02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849" w:hanging="154"/>
      </w:pPr>
      <w:rPr>
        <w:lang w:val="en-US" w:eastAsia="ko-KR"/>
        <w:rFonts w:hint="default"/>
      </w:rPr>
    </w:lvl>
  </w:abstractNum>
  <w:abstractNum w:abstractNumId="99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00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8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101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65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48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42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36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3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24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18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12" w:hanging="154"/>
      </w:pPr>
      <w:rPr>
        <w:lang w:val="en-US" w:eastAsia="ko-KR"/>
        <w:rFonts w:hint="default"/>
      </w:rPr>
    </w:lvl>
  </w:abstractNum>
  <w:abstractNum w:abstractNumId="102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654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48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42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36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3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24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18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12" w:hanging="154"/>
      </w:pPr>
      <w:rPr>
        <w:lang w:val="en-US" w:eastAsia="ko-KR"/>
        <w:rFonts w:hint="default"/>
      </w:rPr>
    </w:lvl>
  </w:abstractNum>
  <w:abstractNum w:abstractNumId="103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6"/>
      </w:rPr>
    </w:lvl>
    <w:lvl w:ilvl="1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104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105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106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07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108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09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110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11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112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13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114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115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116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17">
    <w:multiLevelType w:val="hybridMultilevel"/>
    <w:lvl w:ilvl="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118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119">
    <w:multiLevelType w:val="hybridMultilevel"/>
    <w:lvl w:ilvl="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53123" w:unhideWhenUsed="1"/>
    <w:lsdException w:name="toc 2" w:semiHidden="1" w:uiPriority="153123" w:unhideWhenUsed="1"/>
    <w:lsdException w:name="toc 3" w:semiHidden="1" w:uiPriority="153123" w:unhideWhenUsed="1"/>
    <w:lsdException w:name="toc 4" w:semiHidden="1" w:uiPriority="153123" w:unhideWhenUsed="1"/>
    <w:lsdException w:name="toc 5" w:semiHidden="1" w:uiPriority="153123" w:unhideWhenUsed="1"/>
    <w:lsdException w:name="toc 6" w:semiHidden="1" w:uiPriority="153123" w:unhideWhenUsed="1"/>
    <w:lsdException w:name="toc 7" w:semiHidden="1" w:uiPriority="153123" w:unhideWhenUsed="1"/>
    <w:lsdException w:name="toc 8" w:semiHidden="1" w:uiPriority="153123" w:unhideWhenUsed="1"/>
    <w:lsdException w:name="toc 9" w:semiHidden="1" w:uiPriority="1531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309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5606" w:qFormat="1"/>
    <w:lsdException w:name="Emphasis" w:uiPriority="221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531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63336"/>
    <w:lsdException w:name="Light List" w:uiPriority="2163337"/>
    <w:lsdException w:name="Light Grid" w:uiPriority="2163344"/>
    <w:lsdException w:name="Medium Shading 1" w:uiPriority="2163345"/>
    <w:lsdException w:name="Medium Shading 2" w:uiPriority="19232884"/>
    <w:lsdException w:name="Medium List 1" w:uiPriority="19232885"/>
    <w:lsdException w:name="Medium List 2" w:uiPriority="19337352"/>
    <w:lsdException w:name="Medium Grid 1" w:uiPriority="19337353"/>
    <w:lsdException w:name="Medium Grid 2" w:uiPriority="19337528"/>
    <w:lsdException w:name="Medium Grid 3" w:uiPriority="19337529"/>
    <w:lsdException w:name="Dark List" w:uiPriority="19338886"/>
    <w:lsdException w:name="Colorful Shading" w:uiPriority="19338887"/>
    <w:lsdException w:name="Colorful List" w:uiPriority="19347798"/>
    <w:lsdException w:name="Colorful Grid" w:uiPriority="19347799"/>
    <w:lsdException w:name="Light Shading Accent 1" w:uiPriority="2163336"/>
    <w:lsdException w:name="Light List Accent 1" w:uiPriority="2163337"/>
    <w:lsdException w:name="Light Grid Accent 1" w:uiPriority="2163344"/>
    <w:lsdException w:name="Medium Shading 1 Accent 1" w:uiPriority="2163345"/>
    <w:lsdException w:name="Medium Shading 2 Accent 1" w:uiPriority="19232884"/>
    <w:lsdException w:name="Medium List 1 Accent 1" w:uiPriority="19232885"/>
    <w:lsdException w:name="Revision" w:semiHidden="1"/>
    <w:lsdException w:name="List Paragraph" w:uiPriority="153094" w:qFormat="1"/>
    <w:lsdException w:name="Quote" w:uiPriority="133193" w:qFormat="1"/>
    <w:lsdException w:name="Intense Quote" w:uiPriority="137064" w:qFormat="1"/>
    <w:lsdException w:name="Medium List 2 Accent 1" w:uiPriority="19337352"/>
    <w:lsdException w:name="Medium Grid 1 Accent 1" w:uiPriority="19337353"/>
    <w:lsdException w:name="Medium Grid 2 Accent 1" w:uiPriority="19337528"/>
    <w:lsdException w:name="Medium Grid 3 Accent 1" w:uiPriority="19337529"/>
    <w:lsdException w:name="Dark List Accent 1" w:uiPriority="19338886"/>
    <w:lsdException w:name="Colorful Shading Accent 1" w:uiPriority="19338887"/>
    <w:lsdException w:name="Colorful List Accent 1" w:uiPriority="19347798"/>
    <w:lsdException w:name="Colorful Grid Accent 1" w:uiPriority="19347799"/>
    <w:lsdException w:name="Light Shading Accent 2" w:uiPriority="2163336"/>
    <w:lsdException w:name="Light List Accent 2" w:uiPriority="2163337"/>
    <w:lsdException w:name="Light Grid Accent 2" w:uiPriority="2163344"/>
    <w:lsdException w:name="Medium Shading 1 Accent 2" w:uiPriority="2163345"/>
    <w:lsdException w:name="Medium Shading 2 Accent 2" w:uiPriority="19232884"/>
    <w:lsdException w:name="Medium List 1 Accent 2" w:uiPriority="19232885"/>
    <w:lsdException w:name="Medium List 2 Accent 2" w:uiPriority="19337352"/>
    <w:lsdException w:name="Medium Grid 1 Accent 2" w:uiPriority="19337353"/>
    <w:lsdException w:name="Medium Grid 2 Accent 2" w:uiPriority="19337528"/>
    <w:lsdException w:name="Medium Grid 3 Accent 2" w:uiPriority="19337529"/>
    <w:lsdException w:name="Dark List Accent 2" w:uiPriority="19338886"/>
    <w:lsdException w:name="Colorful Shading Accent 2" w:uiPriority="19338887"/>
    <w:lsdException w:name="Colorful List Accent 2" w:uiPriority="19347798"/>
    <w:lsdException w:name="Colorful Grid Accent 2" w:uiPriority="19347799"/>
    <w:lsdException w:name="Light Shading Accent 3" w:uiPriority="2163336"/>
    <w:lsdException w:name="Light List Accent 3" w:uiPriority="2163337"/>
    <w:lsdException w:name="Light Grid Accent 3" w:uiPriority="2163344"/>
    <w:lsdException w:name="Medium Shading 1 Accent 3" w:uiPriority="2163345"/>
    <w:lsdException w:name="Medium Shading 2 Accent 3" w:uiPriority="19232884"/>
    <w:lsdException w:name="Medium List 1 Accent 3" w:uiPriority="19232885"/>
    <w:lsdException w:name="Medium List 2 Accent 3" w:uiPriority="19337352"/>
    <w:lsdException w:name="Medium Grid 1 Accent 3" w:uiPriority="19337353"/>
    <w:lsdException w:name="Medium Grid 2 Accent 3" w:uiPriority="19337528"/>
    <w:lsdException w:name="Medium Grid 3 Accent 3" w:uiPriority="19337529"/>
    <w:lsdException w:name="Dark List Accent 3" w:uiPriority="19338886"/>
    <w:lsdException w:name="Colorful Shading Accent 3" w:uiPriority="19338887"/>
    <w:lsdException w:name="Colorful List Accent 3" w:uiPriority="19347798"/>
    <w:lsdException w:name="Colorful Grid Accent 3" w:uiPriority="19347799"/>
    <w:lsdException w:name="Light Shading Accent 4" w:uiPriority="2163336"/>
    <w:lsdException w:name="Light List Accent 4" w:uiPriority="2163337"/>
    <w:lsdException w:name="Light Grid Accent 4" w:uiPriority="2163344"/>
    <w:lsdException w:name="Medium Shading 1 Accent 4" w:uiPriority="2163345"/>
    <w:lsdException w:name="Medium Shading 2 Accent 4" w:uiPriority="19232884"/>
    <w:lsdException w:name="Medium List 1 Accent 4" w:uiPriority="19232885"/>
    <w:lsdException w:name="Medium List 2 Accent 4" w:uiPriority="19337352"/>
    <w:lsdException w:name="Medium Grid 1 Accent 4" w:uiPriority="19337353"/>
    <w:lsdException w:name="Medium Grid 2 Accent 4" w:uiPriority="19337528"/>
    <w:lsdException w:name="Medium Grid 3 Accent 4" w:uiPriority="19337529"/>
    <w:lsdException w:name="Dark List Accent 4" w:uiPriority="19338886"/>
    <w:lsdException w:name="Colorful Shading Accent 4" w:uiPriority="19338887"/>
    <w:lsdException w:name="Colorful List Accent 4" w:uiPriority="19347798"/>
    <w:lsdException w:name="Colorful Grid Accent 4" w:uiPriority="19347799"/>
    <w:lsdException w:name="Light Shading Accent 5" w:uiPriority="2163336"/>
    <w:lsdException w:name="Light List Accent 5" w:uiPriority="2163337"/>
    <w:lsdException w:name="Light Grid Accent 5" w:uiPriority="2163344"/>
    <w:lsdException w:name="Medium Shading 1 Accent 5" w:uiPriority="2163345"/>
    <w:lsdException w:name="Medium Shading 2 Accent 5" w:uiPriority="19232884"/>
    <w:lsdException w:name="Medium List 1 Accent 5" w:uiPriority="19232885"/>
    <w:lsdException w:name="Medium List 2 Accent 5" w:uiPriority="19337352"/>
    <w:lsdException w:name="Medium Grid 1 Accent 5" w:uiPriority="19337353"/>
    <w:lsdException w:name="Medium Grid 2 Accent 5" w:uiPriority="19337528"/>
    <w:lsdException w:name="Medium Grid 3 Accent 5" w:uiPriority="19337529"/>
    <w:lsdException w:name="Dark List Accent 5" w:uiPriority="19338886"/>
    <w:lsdException w:name="Colorful Shading Accent 5" w:uiPriority="19338887"/>
    <w:lsdException w:name="Colorful List Accent 5" w:uiPriority="19347798"/>
    <w:lsdException w:name="Colorful Grid Accent 5" w:uiPriority="19347799"/>
    <w:lsdException w:name="Light Shading Accent 6" w:uiPriority="2163336"/>
    <w:lsdException w:name="Light List Accent 6" w:uiPriority="2163337"/>
    <w:lsdException w:name="Light Grid Accent 6" w:uiPriority="2163344"/>
    <w:lsdException w:name="Medium Shading 1 Accent 6" w:uiPriority="2163345"/>
    <w:lsdException w:name="Medium Shading 2 Accent 6" w:uiPriority="19232884"/>
    <w:lsdException w:name="Medium List 1 Accent 6" w:uiPriority="19232885"/>
    <w:lsdException w:name="Medium List 2 Accent 6" w:uiPriority="19337352"/>
    <w:lsdException w:name="Medium Grid 1 Accent 6" w:uiPriority="19337353"/>
    <w:lsdException w:name="Medium Grid 2 Accent 6" w:uiPriority="19337528"/>
    <w:lsdException w:name="Medium Grid 3 Accent 6" w:uiPriority="19337529"/>
    <w:lsdException w:name="Dark List Accent 6" w:uiPriority="19338886"/>
    <w:lsdException w:name="Colorful Shading Accent 6" w:uiPriority="19338887"/>
    <w:lsdException w:name="Colorful List Accent 6" w:uiPriority="19347798"/>
    <w:lsdException w:name="Colorful Grid Accent 6" w:uiPriority="19347799"/>
    <w:lsdException w:name="Subtle Emphasis" w:uiPriority="6409" w:qFormat="1"/>
    <w:lsdException w:name="Intense Emphasis" w:uiPriority="22149" w:qFormat="1"/>
    <w:lsdException w:name="Subtle Reference" w:uiPriority="137065" w:qFormat="1"/>
    <w:lsdException w:name="Intense Reference" w:uiPriority="139592" w:qFormat="1"/>
    <w:lsdException w:name="Book Title" w:uiPriority="139593" w:qFormat="1"/>
    <w:lsdException w:name="Bibliography" w:semiHidden="1" w:uiPriority="153097" w:unhideWhenUsed="1"/>
    <w:lsdException w:name="TOC Heading" w:semiHidden="1" w:uiPriority="153123" w:unhideWhenUsed="1" w:qFormat="1"/>
    <w:lsdException w:name="Plain Table 1" w:uiPriority="1257875"/>
    <w:lsdException w:name="Plain Table 2" w:uiPriority="1271088"/>
    <w:lsdException w:name="Plain Table 3" w:uiPriority="1271089"/>
    <w:lsdException w:name="Plain Table 4" w:uiPriority="1271138"/>
    <w:lsdException w:name="Plain Table 5" w:uiPriority="1271139"/>
    <w:lsdException w:name="Grid Table Light" w:uiPriority="1257874"/>
    <w:lsdException w:name="Grid Table 1 Light" w:uiPriority="1271686"/>
    <w:lsdException w:name="Grid Table 2" w:uiPriority="1271687"/>
    <w:lsdException w:name="Grid Table 3" w:uiPriority="1273956"/>
    <w:lsdException w:name="Grid Table 4" w:uiPriority="1273957"/>
    <w:lsdException w:name="Grid Table 5 Dark" w:uiPriority="1283474"/>
    <w:lsdException w:name="Grid Table 6 Colorful" w:uiPriority="1283475"/>
    <w:lsdException w:name="Grid Table 7 Colorful" w:uiPriority="1388692"/>
    <w:lsdException w:name="Grid Table 1 Light Accent 1" w:uiPriority="1271686"/>
    <w:lsdException w:name="Grid Table 2 Accent 1" w:uiPriority="1271687"/>
    <w:lsdException w:name="Grid Table 3 Accent 1" w:uiPriority="1273956"/>
    <w:lsdException w:name="Grid Table 4 Accent 1" w:uiPriority="1273957"/>
    <w:lsdException w:name="Grid Table 5 Dark Accent 1" w:uiPriority="1283474"/>
    <w:lsdException w:name="Grid Table 6 Colorful Accent 1" w:uiPriority="1283475"/>
    <w:lsdException w:name="Grid Table 7 Colorful Accent 1" w:uiPriority="1388692"/>
    <w:lsdException w:name="Grid Table 1 Light Accent 2" w:uiPriority="1271686"/>
    <w:lsdException w:name="Grid Table 2 Accent 2" w:uiPriority="1271687"/>
    <w:lsdException w:name="Grid Table 3 Accent 2" w:uiPriority="1273956"/>
    <w:lsdException w:name="Grid Table 4 Accent 2" w:uiPriority="1273957"/>
    <w:lsdException w:name="Grid Table 5 Dark Accent 2" w:uiPriority="1283474"/>
    <w:lsdException w:name="Grid Table 6 Colorful Accent 2" w:uiPriority="1283475"/>
    <w:lsdException w:name="Grid Table 7 Colorful Accent 2" w:uiPriority="1388692"/>
    <w:lsdException w:name="Grid Table 1 Light Accent 3" w:uiPriority="1271686"/>
    <w:lsdException w:name="Grid Table 2 Accent 3" w:uiPriority="1271687"/>
    <w:lsdException w:name="Grid Table 3 Accent 3" w:uiPriority="1273956"/>
    <w:lsdException w:name="Grid Table 4 Accent 3" w:uiPriority="1273957"/>
    <w:lsdException w:name="Grid Table 5 Dark Accent 3" w:uiPriority="1283474"/>
    <w:lsdException w:name="Grid Table 6 Colorful Accent 3" w:uiPriority="1283475"/>
    <w:lsdException w:name="Grid Table 7 Colorful Accent 3" w:uiPriority="1388692"/>
    <w:lsdException w:name="Grid Table 1 Light Accent 4" w:uiPriority="1271686"/>
    <w:lsdException w:name="Grid Table 2 Accent 4" w:uiPriority="1271687"/>
    <w:lsdException w:name="Grid Table 3 Accent 4" w:uiPriority="1273956"/>
    <w:lsdException w:name="Grid Table 4 Accent 4" w:uiPriority="1273957"/>
    <w:lsdException w:name="Grid Table 5 Dark Accent 4" w:uiPriority="1283474"/>
    <w:lsdException w:name="Grid Table 6 Colorful Accent 4" w:uiPriority="1283475"/>
    <w:lsdException w:name="Grid Table 7 Colorful Accent 4" w:uiPriority="1388692"/>
    <w:lsdException w:name="Grid Table 1 Light Accent 5" w:uiPriority="1271686"/>
    <w:lsdException w:name="Grid Table 2 Accent 5" w:uiPriority="1271687"/>
    <w:lsdException w:name="Grid Table 3 Accent 5" w:uiPriority="1273956"/>
    <w:lsdException w:name="Grid Table 4 Accent 5" w:uiPriority="1273957"/>
    <w:lsdException w:name="Grid Table 5 Dark Accent 5" w:uiPriority="1283474"/>
    <w:lsdException w:name="Grid Table 6 Colorful Accent 5" w:uiPriority="1283475"/>
    <w:lsdException w:name="Grid Table 7 Colorful Accent 5" w:uiPriority="1388692"/>
    <w:lsdException w:name="Grid Table 1 Light Accent 6" w:uiPriority="1271686"/>
    <w:lsdException w:name="Grid Table 2 Accent 6" w:uiPriority="1271687"/>
    <w:lsdException w:name="Grid Table 3 Accent 6" w:uiPriority="1273956"/>
    <w:lsdException w:name="Grid Table 4 Accent 6" w:uiPriority="1273957"/>
    <w:lsdException w:name="Grid Table 5 Dark Accent 6" w:uiPriority="1283474"/>
    <w:lsdException w:name="Grid Table 6 Colorful Accent 6" w:uiPriority="1283475"/>
    <w:lsdException w:name="Grid Table 7 Colorful Accent 6" w:uiPriority="1388692"/>
    <w:lsdException w:name="List Table 1 Light" w:uiPriority="1271686"/>
    <w:lsdException w:name="List Table 2" w:uiPriority="1271687"/>
    <w:lsdException w:name="List Table 3" w:uiPriority="1273956"/>
    <w:lsdException w:name="List Table 4" w:uiPriority="1273957"/>
    <w:lsdException w:name="List Table 5 Dark" w:uiPriority="1283474"/>
    <w:lsdException w:name="List Table 6 Colorful" w:uiPriority="1283475"/>
    <w:lsdException w:name="List Table 7 Colorful" w:uiPriority="1388692"/>
    <w:lsdException w:name="List Table 1 Light Accent 1" w:uiPriority="1271686"/>
    <w:lsdException w:name="List Table 2 Accent 1" w:uiPriority="1271687"/>
    <w:lsdException w:name="List Table 3 Accent 1" w:uiPriority="1273956"/>
    <w:lsdException w:name="List Table 4 Accent 1" w:uiPriority="1273957"/>
    <w:lsdException w:name="List Table 5 Dark Accent 1" w:uiPriority="1283474"/>
    <w:lsdException w:name="List Table 6 Colorful Accent 1" w:uiPriority="1283475"/>
    <w:lsdException w:name="List Table 7 Colorful Accent 1" w:uiPriority="1388692"/>
    <w:lsdException w:name="List Table 1 Light Accent 2" w:uiPriority="1271686"/>
    <w:lsdException w:name="List Table 2 Accent 2" w:uiPriority="1271687"/>
    <w:lsdException w:name="List Table 3 Accent 2" w:uiPriority="1273956"/>
    <w:lsdException w:name="List Table 4 Accent 2" w:uiPriority="1273957"/>
    <w:lsdException w:name="List Table 5 Dark Accent 2" w:uiPriority="1283474"/>
    <w:lsdException w:name="List Table 6 Colorful Accent 2" w:uiPriority="1283475"/>
    <w:lsdException w:name="List Table 7 Colorful Accent 2" w:uiPriority="1388692"/>
    <w:lsdException w:name="List Table 1 Light Accent 3" w:uiPriority="1271686"/>
    <w:lsdException w:name="List Table 2 Accent 3" w:uiPriority="1271687"/>
    <w:lsdException w:name="List Table 3 Accent 3" w:uiPriority="1273956"/>
    <w:lsdException w:name="List Table 4 Accent 3" w:uiPriority="1273957"/>
    <w:lsdException w:name="List Table 5 Dark Accent 3" w:uiPriority="1283474"/>
    <w:lsdException w:name="List Table 6 Colorful Accent 3" w:uiPriority="1283475"/>
    <w:lsdException w:name="List Table 7 Colorful Accent 3" w:uiPriority="1388692"/>
    <w:lsdException w:name="List Table 1 Light Accent 4" w:uiPriority="1271686"/>
    <w:lsdException w:name="List Table 2 Accent 4" w:uiPriority="1271687"/>
    <w:lsdException w:name="List Table 3 Accent 4" w:uiPriority="1273956"/>
    <w:lsdException w:name="List Table 4 Accent 4" w:uiPriority="1273957"/>
    <w:lsdException w:name="List Table 5 Dark Accent 4" w:uiPriority="1283474"/>
    <w:lsdException w:name="List Table 6 Colorful Accent 4" w:uiPriority="1283475"/>
    <w:lsdException w:name="List Table 7 Colorful Accent 4" w:uiPriority="1388692"/>
    <w:lsdException w:name="List Table 1 Light Accent 5" w:uiPriority="1271686"/>
    <w:lsdException w:name="List Table 2 Accent 5" w:uiPriority="1271687"/>
    <w:lsdException w:name="List Table 3 Accent 5" w:uiPriority="1273956"/>
    <w:lsdException w:name="List Table 4 Accent 5" w:uiPriority="1273957"/>
    <w:lsdException w:name="List Table 5 Dark Accent 5" w:uiPriority="1283474"/>
    <w:lsdException w:name="List Table 6 Colorful Accent 5" w:uiPriority="1283475"/>
    <w:lsdException w:name="List Table 7 Colorful Accent 5" w:uiPriority="1388692"/>
    <w:lsdException w:name="List Table 1 Light Accent 6" w:uiPriority="1271686"/>
    <w:lsdException w:name="List Table 2 Accent 6" w:uiPriority="1271687"/>
    <w:lsdException w:name="List Table 3 Accent 6" w:uiPriority="1273956"/>
    <w:lsdException w:name="List Table 4 Accent 6" w:uiPriority="1273957"/>
    <w:lsdException w:name="List Table 5 Dark Accent 6" w:uiPriority="1283474"/>
    <w:lsdException w:name="List Table 6 Colorful Accent 6" w:uiPriority="1283475"/>
    <w:lsdException w:name="List Table 7 Colorful Accent 6" w:uiPriority="1388692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맑은 고딕" w:eastAsia="맑은 고딕" w:hAnsi="맑은 고딕" w:cs="맑은 고딕"/>
    </w:rPr>
  </w:style>
  <w:style w:type="paragraph" w:styleId="Title">
    <w:name w:val="Title"/>
    <w:uiPriority w:val="1"/>
    <w:basedOn w:val="Normal"/>
    <w:qFormat/>
    <w:pPr>
      <w:ind w:left="329"/>
      <w:spacing w:before="26"/>
    </w:pPr>
    <w:rPr>
      <w:lang w:val="en-US" w:eastAsia="ko-KR" w:bidi="ar-SA"/>
      <w:rFonts w:ascii="HY헤드라인M" w:eastAsia="HY헤드라인M" w:hAnsi="HY헤드라인M" w:cs="HY헤드라인M"/>
      <w:b/>
      <w:bCs/>
      <w:i/>
      <w:iCs/>
    </w:rPr>
  </w:style>
  <w:style w:type="paragraph" w:styleId="ListParagraph">
    <w:name w:val="List Paragraph"/>
    <w:uiPriority w:val="1"/>
    <w:basedOn w:val="Normal"/>
    <w:qFormat/>
    <w:pPr/>
    <w:rPr>
      <w:lang w:val="en-US" w:eastAsia="ko-KR" w:bidi="ar-SA"/>
    </w:rPr>
  </w:style>
  <w:style w:type="paragraph" w:customStyle="1" w:styleId="TableParagraph">
    <w:name w:val="Table Paragraph"/>
    <w:uiPriority w:val="1"/>
    <w:basedOn w:val="Normal"/>
    <w:qFormat/>
    <w:pPr>
      <w:ind w:left="252"/>
    </w:pPr>
    <w:rPr>
      <w:lang w:val="en-US" w:eastAsia="ko-KR" w:bidi="ar-SA"/>
      <w:rFonts w:ascii="맑은 고딕" w:eastAsia="맑은 고딕" w:hAnsi="맑은 고딕" w:cs="맑은 고딕"/>
    </w:rPr>
  </w:style>
  <w:style w:type="paragraph" w:customStyle="1" w:styleId="1">
    <w:name w:val="표안 맑은 고딕 12"/>
    <w:uiPriority w:val="1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288" w:lineRule="auto"/>
      <w:textAlignment w:val="baseline"/>
    </w:pPr>
    <w:rPr>
      <w:rFonts w:ascii="맑은 고딕" w:eastAsia="맑은 고딕"/>
      <w:color w:val="000000"/>
      <w:w w:val="95"/>
      <w:sz w:val="24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Mohw-UP</dc:creator>
  <cp:keywords/>
  <dc:description/>
  <cp:lastModifiedBy>이선환</cp:lastModifiedBy>
  <cp:revision>1</cp:revision>
  <dcterms:created xsi:type="dcterms:W3CDTF">2021-06-28T06:27:40Z</dcterms:created>
  <dcterms:modified xsi:type="dcterms:W3CDTF">2021-07-07T04:09:28Z</dcterms:modified>
  <cp:version>1000.0100.01</cp:version>
</cp:coreProperties>
</file>